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6A827" w14:textId="74C3F657" w:rsidR="00964AB2" w:rsidRPr="000A70AE" w:rsidRDefault="00964AB2" w:rsidP="000A70AE">
      <w:bookmarkStart w:id="0" w:name="_Hlk147405802"/>
    </w:p>
    <w:p w14:paraId="597F6509" w14:textId="12C12CE7" w:rsidR="00AE6193" w:rsidRPr="00AE6193" w:rsidRDefault="007F52C4" w:rsidP="000A70AE">
      <w:r>
        <w:rPr>
          <w:noProof/>
        </w:rPr>
        <w:drawing>
          <wp:inline distT="0" distB="0" distL="0" distR="0" wp14:anchorId="17E44262" wp14:editId="4766931D">
            <wp:extent cx="3008630" cy="1181100"/>
            <wp:effectExtent l="0" t="0" r="0" b="0"/>
            <wp:docPr id="1030746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746776" name="Picture 103074677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8630" cy="1181100"/>
                    </a:xfrm>
                    <a:prstGeom prst="rect">
                      <a:avLst/>
                    </a:prstGeom>
                    <a:noFill/>
                    <a:ln>
                      <a:noFill/>
                    </a:ln>
                  </pic:spPr>
                </pic:pic>
              </a:graphicData>
            </a:graphic>
          </wp:inline>
        </w:drawing>
      </w:r>
    </w:p>
    <w:p w14:paraId="016B970E" w14:textId="7AA2821D" w:rsidR="001C2B15" w:rsidRPr="007F52C4" w:rsidRDefault="007F52C4" w:rsidP="00AE6193">
      <w:pPr>
        <w:pStyle w:val="BookTitle1"/>
        <w:rPr>
          <w:sz w:val="72"/>
          <w:szCs w:val="72"/>
        </w:rPr>
      </w:pPr>
      <w:r w:rsidRPr="007F52C4">
        <w:rPr>
          <w:sz w:val="72"/>
          <w:szCs w:val="72"/>
        </w:rPr>
        <w:t xml:space="preserve">The Ministry of Disabled People – </w:t>
      </w:r>
      <w:proofErr w:type="spellStart"/>
      <w:r w:rsidRPr="007F52C4">
        <w:rPr>
          <w:sz w:val="72"/>
          <w:szCs w:val="72"/>
        </w:rPr>
        <w:t>Whaikaha</w:t>
      </w:r>
      <w:proofErr w:type="spellEnd"/>
      <w:r w:rsidRPr="007F52C4">
        <w:rPr>
          <w:sz w:val="72"/>
          <w:szCs w:val="72"/>
        </w:rPr>
        <w:t xml:space="preserve"> 2023/24 Annual Report – Executive Summary</w:t>
      </w:r>
    </w:p>
    <w:p w14:paraId="001417DD" w14:textId="01E4656F" w:rsidR="00456A94" w:rsidRPr="00EA2D0A" w:rsidRDefault="00964AB2" w:rsidP="00EA2D0A">
      <w:pPr>
        <w:spacing w:line="360" w:lineRule="auto"/>
      </w:pPr>
      <w:r>
        <w:t>Adapted in</w:t>
      </w:r>
      <w:r w:rsidRPr="00475E75">
        <w:t xml:space="preserve"> </w:t>
      </w:r>
      <w:r>
        <w:t>202</w:t>
      </w:r>
      <w:r w:rsidR="00340E52">
        <w:t>4</w:t>
      </w:r>
      <w:r w:rsidRPr="00475E75">
        <w:t xml:space="preserve"> by Accessible Formats Service,</w:t>
      </w:r>
      <w:r w:rsidR="00E66C2C">
        <w:br/>
      </w:r>
      <w:r>
        <w:rPr>
          <w:szCs w:val="36"/>
        </w:rPr>
        <w:t xml:space="preserve">Blind Low Vision NZ, </w:t>
      </w:r>
      <w:r w:rsidRPr="00475E75">
        <w:t>Aucklan</w:t>
      </w:r>
      <w:r w:rsidR="00AE6193">
        <w:t>d</w:t>
      </w:r>
    </w:p>
    <w:p w14:paraId="471903D8" w14:textId="3AE383E0" w:rsidR="00E66C2C" w:rsidRPr="00E66C2C" w:rsidRDefault="00E66C2C" w:rsidP="00E66C2C">
      <w:pPr>
        <w:pStyle w:val="imagecaption"/>
        <w:rPr>
          <w:lang w:val="mi-NZ"/>
        </w:rPr>
      </w:pPr>
      <w:bookmarkStart w:id="1" w:name="_Hlk133221549"/>
      <w:r w:rsidRPr="00707987">
        <w:rPr>
          <w:b/>
          <w:lang w:val="en-NZ"/>
        </w:rPr>
        <w:t>TN</w:t>
      </w:r>
      <w:r w:rsidRPr="00707987">
        <w:rPr>
          <w:lang w:val="en-NZ"/>
        </w:rPr>
        <w:t xml:space="preserve">: </w:t>
      </w:r>
      <w:r w:rsidR="000A70AE">
        <w:rPr>
          <w:lang w:val="en-NZ"/>
        </w:rPr>
        <w:t>L</w:t>
      </w:r>
      <w:r w:rsidR="008E58C3" w:rsidRPr="00707987">
        <w:rPr>
          <w:lang w:val="en-NZ"/>
        </w:rPr>
        <w:t>ogo</w:t>
      </w:r>
      <w:r w:rsidRPr="00707987">
        <w:rPr>
          <w:lang w:val="en-NZ"/>
        </w:rPr>
        <w:t xml:space="preserve"> </w:t>
      </w:r>
      <w:r>
        <w:rPr>
          <w:lang w:val="en-NZ"/>
        </w:rPr>
        <w:t>at</w:t>
      </w:r>
      <w:r w:rsidRPr="00707987">
        <w:rPr>
          <w:lang w:val="en-NZ"/>
        </w:rPr>
        <w:t xml:space="preserve"> the top of the page </w:t>
      </w:r>
      <w:r w:rsidR="000A70AE">
        <w:rPr>
          <w:lang w:val="en-NZ"/>
        </w:rPr>
        <w:t>is</w:t>
      </w:r>
      <w:r w:rsidRPr="00707987">
        <w:rPr>
          <w:lang w:val="en-NZ"/>
        </w:rPr>
        <w:t xml:space="preserve">: </w:t>
      </w:r>
      <w:bookmarkEnd w:id="1"/>
      <w:proofErr w:type="spellStart"/>
      <w:r w:rsidR="00854D2A">
        <w:rPr>
          <w:lang w:val="en-NZ"/>
        </w:rPr>
        <w:t>Whaikaha</w:t>
      </w:r>
      <w:proofErr w:type="spellEnd"/>
      <w:r w:rsidR="00854D2A">
        <w:rPr>
          <w:lang w:val="en-NZ"/>
        </w:rPr>
        <w:t xml:space="preserve"> </w:t>
      </w:r>
      <w:r w:rsidR="00EF31B8">
        <w:rPr>
          <w:lang w:val="en-NZ"/>
        </w:rPr>
        <w:t xml:space="preserve">– </w:t>
      </w:r>
      <w:r w:rsidR="00854D2A">
        <w:rPr>
          <w:lang w:val="en-NZ"/>
        </w:rPr>
        <w:t>Ministry of Disabled People</w:t>
      </w:r>
      <w:r w:rsidR="00E55191">
        <w:rPr>
          <w:lang w:val="mi-NZ"/>
        </w:rPr>
        <w:t>.</w:t>
      </w:r>
    </w:p>
    <w:p w14:paraId="0E038B83" w14:textId="443EF7C2" w:rsidR="004205F0" w:rsidRPr="009852A2" w:rsidRDefault="004205F0" w:rsidP="00964AB2">
      <w:pPr>
        <w:rPr>
          <w:b/>
          <w:bCs/>
        </w:rPr>
        <w:sectPr w:rsidR="004205F0" w:rsidRPr="009852A2" w:rsidSect="00964AB2">
          <w:footerReference w:type="even" r:id="rId9"/>
          <w:footerReference w:type="default" r:id="rId10"/>
          <w:headerReference w:type="first" r:id="rId11"/>
          <w:pgSz w:w="11906" w:h="16838" w:code="9"/>
          <w:pgMar w:top="1440" w:right="1361" w:bottom="1440" w:left="1361" w:header="624" w:footer="624" w:gutter="0"/>
          <w:pgNumType w:start="1"/>
          <w:cols w:space="708"/>
          <w:titlePg/>
          <w:docGrid w:linePitch="653"/>
        </w:sectPr>
      </w:pPr>
    </w:p>
    <w:p w14:paraId="129E279E" w14:textId="6E227AE2" w:rsidR="00EF31B8" w:rsidRPr="00225D95" w:rsidRDefault="00EF31B8" w:rsidP="00EF31B8">
      <w:pPr>
        <w:pStyle w:val="Heading1"/>
      </w:pPr>
      <w:bookmarkStart w:id="2" w:name="_Introduction"/>
      <w:bookmarkStart w:id="3" w:name="_Hlk183542337"/>
      <w:bookmarkEnd w:id="0"/>
      <w:bookmarkEnd w:id="2"/>
      <w:r w:rsidRPr="00225D95">
        <w:lastRenderedPageBreak/>
        <w:t xml:space="preserve">The Ministry of Disabled People – </w:t>
      </w:r>
      <w:proofErr w:type="spellStart"/>
      <w:r w:rsidRPr="00225D95">
        <w:t>Whaikaha</w:t>
      </w:r>
      <w:proofErr w:type="spellEnd"/>
      <w:r w:rsidRPr="00225D95">
        <w:t xml:space="preserve"> 2023/24 Annual Report – Executive Summary</w:t>
      </w:r>
      <w:bookmarkEnd w:id="3"/>
    </w:p>
    <w:p w14:paraId="586284E8" w14:textId="77777777" w:rsidR="00EF31B8" w:rsidRPr="00225D95" w:rsidRDefault="00EF31B8" w:rsidP="00EF31B8">
      <w:pPr>
        <w:pStyle w:val="Heading2"/>
      </w:pPr>
      <w:r w:rsidRPr="00225D95">
        <w:t xml:space="preserve">About this Annual Report </w:t>
      </w:r>
    </w:p>
    <w:p w14:paraId="56918E13" w14:textId="5F06C265" w:rsidR="00EF31B8" w:rsidRPr="00225D95" w:rsidRDefault="00EF31B8" w:rsidP="00EF31B8">
      <w:r w:rsidRPr="00225D95">
        <w:t xml:space="preserve">Ministry of Disabled People – </w:t>
      </w:r>
      <w:proofErr w:type="spellStart"/>
      <w:r w:rsidRPr="00225D95">
        <w:t>Whaikaha</w:t>
      </w:r>
      <w:proofErr w:type="spellEnd"/>
      <w:r w:rsidRPr="00225D95">
        <w:t xml:space="preserve"> was established on 1 July 2022 as a Departmental Agency hosted by the Ministry of Social Development (MSD).</w:t>
      </w:r>
    </w:p>
    <w:p w14:paraId="290447EB" w14:textId="77777777" w:rsidR="00EF31B8" w:rsidRPr="00225D95" w:rsidRDefault="00EF31B8" w:rsidP="00EF31B8">
      <w:r w:rsidRPr="00225D95">
        <w:t xml:space="preserve">This Annual Report provides information on the services, activities and achievements of </w:t>
      </w:r>
      <w:proofErr w:type="spellStart"/>
      <w:r w:rsidRPr="00225D95">
        <w:t>Whaikaha</w:t>
      </w:r>
      <w:proofErr w:type="spellEnd"/>
      <w:r w:rsidRPr="00225D95">
        <w:t xml:space="preserve"> during the period from 1 July 2023 to 30 June 2024.</w:t>
      </w:r>
    </w:p>
    <w:p w14:paraId="2447D41F" w14:textId="77777777" w:rsidR="00EF31B8" w:rsidRPr="00225D95" w:rsidRDefault="00EF31B8" w:rsidP="00EF31B8">
      <w:r w:rsidRPr="00225D95">
        <w:t xml:space="preserve">You can find the full report at </w:t>
      </w:r>
      <w:hyperlink r:id="rId12" w:history="1">
        <w:r w:rsidRPr="00C03A22">
          <w:rPr>
            <w:rStyle w:val="Hyperlink"/>
            <w:rFonts w:cs="Arial"/>
          </w:rPr>
          <w:t>www.whaikaha.govt.nz/annual-report</w:t>
        </w:r>
      </w:hyperlink>
      <w:r w:rsidRPr="00225D95">
        <w:t>.</w:t>
      </w:r>
    </w:p>
    <w:p w14:paraId="72A16341" w14:textId="77777777" w:rsidR="00EF31B8" w:rsidRPr="00225D95" w:rsidRDefault="00EF31B8" w:rsidP="00EF31B8">
      <w:r w:rsidRPr="00225D95">
        <w:t xml:space="preserve">We progress the rights and opportunities of disabled New Zealanders, tāngata </w:t>
      </w:r>
      <w:proofErr w:type="spellStart"/>
      <w:r w:rsidRPr="00225D95">
        <w:t>whaikaha</w:t>
      </w:r>
      <w:proofErr w:type="spellEnd"/>
      <w:r w:rsidRPr="00225D95">
        <w:t xml:space="preserve"> Māori, and their whānau. We do this through:</w:t>
      </w:r>
    </w:p>
    <w:p w14:paraId="3469A515" w14:textId="77777777" w:rsidR="00EF31B8" w:rsidRPr="00225D95" w:rsidRDefault="00EF31B8" w:rsidP="00EF31B8">
      <w:pPr>
        <w:pStyle w:val="ListParagraph"/>
        <w:numPr>
          <w:ilvl w:val="0"/>
          <w:numId w:val="18"/>
        </w:numPr>
        <w:spacing w:after="120"/>
        <w:ind w:left="714" w:hanging="357"/>
      </w:pPr>
      <w:r w:rsidRPr="00225D95">
        <w:t>commissioning $2.65 billion of disability supports for approximately 62,000 disabled New Zealanders</w:t>
      </w:r>
    </w:p>
    <w:p w14:paraId="53EEE2D5" w14:textId="77777777" w:rsidR="00EF31B8" w:rsidRPr="00225D95" w:rsidRDefault="00EF31B8" w:rsidP="00EF31B8">
      <w:pPr>
        <w:pStyle w:val="ListParagraph"/>
        <w:numPr>
          <w:ilvl w:val="0"/>
          <w:numId w:val="18"/>
        </w:numPr>
        <w:spacing w:after="120"/>
        <w:ind w:left="714" w:hanging="357"/>
      </w:pPr>
      <w:r w:rsidRPr="00225D95">
        <w:t xml:space="preserve">our stewardship role to help other agencies remove barriers and improve outcomes for tāngata </w:t>
      </w:r>
      <w:proofErr w:type="spellStart"/>
      <w:r w:rsidRPr="00225D95">
        <w:t>whaikaha</w:t>
      </w:r>
      <w:proofErr w:type="spellEnd"/>
      <w:r w:rsidRPr="00225D95">
        <w:t xml:space="preserve"> Māori, disabled people and their whānau</w:t>
      </w:r>
    </w:p>
    <w:p w14:paraId="0E80D4CE" w14:textId="77777777" w:rsidR="00EF31B8" w:rsidRPr="00225D95" w:rsidRDefault="00EF31B8" w:rsidP="00EF31B8">
      <w:pPr>
        <w:pStyle w:val="ListParagraph"/>
        <w:numPr>
          <w:ilvl w:val="0"/>
          <w:numId w:val="18"/>
        </w:numPr>
        <w:spacing w:after="120"/>
        <w:ind w:left="714" w:hanging="357"/>
      </w:pPr>
      <w:r w:rsidRPr="00225D95">
        <w:t xml:space="preserve">effective engagement and partnering with disabled people and tāngata </w:t>
      </w:r>
      <w:proofErr w:type="spellStart"/>
      <w:r w:rsidRPr="00225D95">
        <w:t>whaikaha</w:t>
      </w:r>
      <w:proofErr w:type="spellEnd"/>
      <w:r w:rsidRPr="00225D95">
        <w:t xml:space="preserve"> Māori in transformation of the disability system.</w:t>
      </w:r>
    </w:p>
    <w:p w14:paraId="7F70AAFD" w14:textId="338D7CBC" w:rsidR="00EF31B8" w:rsidRPr="00225D95" w:rsidRDefault="00EF31B8" w:rsidP="00EF31B8">
      <w:r w:rsidRPr="00225D95">
        <w:lastRenderedPageBreak/>
        <w:t xml:space="preserve">The financial reporting for the Ministry is contained in the 2023 MSD Annual Report, as the host agency, and can be found on the MSD website at </w:t>
      </w:r>
      <w:hyperlink r:id="rId13" w:history="1">
        <w:r w:rsidRPr="00F93EEA">
          <w:rPr>
            <w:rStyle w:val="Hyperlink"/>
          </w:rPr>
          <w:t>www.msd.govt.nz</w:t>
        </w:r>
      </w:hyperlink>
      <w:r w:rsidRPr="00225D95">
        <w:t>.</w:t>
      </w:r>
    </w:p>
    <w:p w14:paraId="205CA90B" w14:textId="77777777" w:rsidR="00EF31B8" w:rsidRPr="00225D95" w:rsidRDefault="00EF31B8" w:rsidP="00EF31B8">
      <w:pPr>
        <w:pStyle w:val="Heading2"/>
      </w:pPr>
      <w:r w:rsidRPr="00225D95">
        <w:t>Our year in numbers</w:t>
      </w:r>
    </w:p>
    <w:p w14:paraId="1DCDCBA9" w14:textId="77777777" w:rsidR="00EF31B8" w:rsidRPr="00225D95" w:rsidRDefault="00EF31B8" w:rsidP="00EF31B8">
      <w:r w:rsidRPr="00FE42AC">
        <w:rPr>
          <w:b/>
          <w:bCs/>
        </w:rPr>
        <w:t>62,000</w:t>
      </w:r>
      <w:r w:rsidRPr="00225D95">
        <w:t xml:space="preserve"> </w:t>
      </w:r>
      <w:r w:rsidRPr="00EF31B8">
        <w:rPr>
          <w:i/>
          <w:iCs/>
        </w:rPr>
        <w:t>(approximately)</w:t>
      </w:r>
    </w:p>
    <w:p w14:paraId="7B0AE2DD" w14:textId="77777777" w:rsidR="00EF31B8" w:rsidRPr="00225D95" w:rsidRDefault="00EF31B8" w:rsidP="00EF31B8">
      <w:r w:rsidRPr="00225D95">
        <w:t xml:space="preserve">New Zealanders supported by </w:t>
      </w:r>
      <w:proofErr w:type="spellStart"/>
      <w:r w:rsidRPr="00225D95">
        <w:t>Whaikaha</w:t>
      </w:r>
      <w:proofErr w:type="spellEnd"/>
      <w:r w:rsidRPr="00225D95">
        <w:t xml:space="preserve"> through Disability Support Services (DSS):</w:t>
      </w:r>
    </w:p>
    <w:p w14:paraId="6BAE3BA2" w14:textId="77777777" w:rsidR="00EF31B8" w:rsidRPr="00225D95" w:rsidRDefault="00EF31B8" w:rsidP="00EF31B8">
      <w:pPr>
        <w:pStyle w:val="ListParagraph"/>
        <w:numPr>
          <w:ilvl w:val="0"/>
          <w:numId w:val="13"/>
        </w:numPr>
        <w:spacing w:after="120"/>
        <w:ind w:left="714" w:hanging="357"/>
      </w:pPr>
      <w:r w:rsidRPr="00225D95">
        <w:t>40 percent have an intellectual disability</w:t>
      </w:r>
    </w:p>
    <w:p w14:paraId="16329FBA" w14:textId="77777777" w:rsidR="00EF31B8" w:rsidRPr="00225D95" w:rsidRDefault="00EF31B8" w:rsidP="00EF31B8">
      <w:pPr>
        <w:pStyle w:val="ListParagraph"/>
        <w:numPr>
          <w:ilvl w:val="0"/>
          <w:numId w:val="13"/>
        </w:numPr>
        <w:spacing w:after="120"/>
        <w:ind w:left="714" w:hanging="357"/>
      </w:pPr>
      <w:r w:rsidRPr="00225D95">
        <w:t>40 percent have autism as their primary disability</w:t>
      </w:r>
    </w:p>
    <w:p w14:paraId="2F266F60" w14:textId="77777777" w:rsidR="00EF31B8" w:rsidRPr="00225D95" w:rsidRDefault="00EF31B8" w:rsidP="00EF31B8">
      <w:pPr>
        <w:pStyle w:val="ListParagraph"/>
        <w:numPr>
          <w:ilvl w:val="0"/>
          <w:numId w:val="13"/>
        </w:numPr>
        <w:spacing w:after="120"/>
        <w:ind w:left="714" w:hanging="357"/>
      </w:pPr>
      <w:r w:rsidRPr="00225D95">
        <w:t xml:space="preserve">19 percent have a physical disability </w:t>
      </w:r>
    </w:p>
    <w:p w14:paraId="708B7051" w14:textId="77777777" w:rsidR="00EF31B8" w:rsidRPr="00225D95" w:rsidRDefault="00EF31B8" w:rsidP="00EF31B8">
      <w:r w:rsidRPr="00FE42AC">
        <w:rPr>
          <w:b/>
          <w:bCs/>
        </w:rPr>
        <w:t>$2.28 billion</w:t>
      </w:r>
      <w:r w:rsidRPr="00225D95">
        <w:t xml:space="preserve"> Disability Support Services delivered</w:t>
      </w:r>
    </w:p>
    <w:p w14:paraId="3060C757" w14:textId="77777777" w:rsidR="00EF31B8" w:rsidRPr="00FE42AC" w:rsidRDefault="00EF31B8" w:rsidP="00EF31B8">
      <w:pPr>
        <w:rPr>
          <w:b/>
          <w:bCs/>
        </w:rPr>
      </w:pPr>
      <w:r w:rsidRPr="00FE42AC">
        <w:rPr>
          <w:b/>
          <w:bCs/>
        </w:rPr>
        <w:t>18 sites Across New Zealand</w:t>
      </w:r>
    </w:p>
    <w:p w14:paraId="0BCC2E73" w14:textId="77777777" w:rsidR="00EF31B8" w:rsidRPr="00225D95" w:rsidRDefault="00EF31B8" w:rsidP="00EF31B8">
      <w:r w:rsidRPr="00225D95">
        <w:t xml:space="preserve">15 x Needs Assessment and Service Coordination (NASC) sites and 3 x Enabling Good Lives sites </w:t>
      </w:r>
    </w:p>
    <w:p w14:paraId="331E9D16" w14:textId="77777777" w:rsidR="00EF31B8" w:rsidRPr="00225D95" w:rsidRDefault="00EF31B8" w:rsidP="00EF31B8">
      <w:r w:rsidRPr="00FE42AC">
        <w:rPr>
          <w:b/>
          <w:bCs/>
        </w:rPr>
        <w:t>Over 47,000</w:t>
      </w:r>
      <w:r w:rsidRPr="00225D95">
        <w:t xml:space="preserve"> people accessed Equipment Modification Services</w:t>
      </w:r>
    </w:p>
    <w:p w14:paraId="387D2E62" w14:textId="77777777" w:rsidR="00EF31B8" w:rsidRPr="00FE42AC" w:rsidRDefault="00EF31B8" w:rsidP="00EF31B8">
      <w:pPr>
        <w:rPr>
          <w:b/>
          <w:bCs/>
        </w:rPr>
      </w:pPr>
      <w:r w:rsidRPr="00FE42AC">
        <w:rPr>
          <w:b/>
          <w:bCs/>
        </w:rPr>
        <w:t>31 Child Development Services (CDS) in Aotearoa</w:t>
      </w:r>
    </w:p>
    <w:p w14:paraId="356933D4" w14:textId="77777777" w:rsidR="00EF31B8" w:rsidRPr="00225D95" w:rsidRDefault="00EF31B8" w:rsidP="00EF31B8">
      <w:r w:rsidRPr="00225D95">
        <w:t xml:space="preserve">providing early intervention and developmental support to children and </w:t>
      </w:r>
      <w:proofErr w:type="spellStart"/>
      <w:r w:rsidRPr="00225D95">
        <w:t>rangatahi</w:t>
      </w:r>
      <w:proofErr w:type="spellEnd"/>
      <w:r w:rsidRPr="00225D95">
        <w:t>.</w:t>
      </w:r>
    </w:p>
    <w:p w14:paraId="1FF617C5" w14:textId="77777777" w:rsidR="00EF31B8" w:rsidRPr="00225D95" w:rsidRDefault="00EF31B8" w:rsidP="00EF31B8">
      <w:r w:rsidRPr="00225D95">
        <w:t>16,000 seen by CDS</w:t>
      </w:r>
    </w:p>
    <w:p w14:paraId="3EFAAC8B" w14:textId="77777777" w:rsidR="00EF31B8" w:rsidRPr="00225D95" w:rsidRDefault="00EF31B8" w:rsidP="00EF31B8">
      <w:r w:rsidRPr="00FE42AC">
        <w:rPr>
          <w:b/>
          <w:bCs/>
        </w:rPr>
        <w:lastRenderedPageBreak/>
        <w:t>$2.65 million</w:t>
      </w:r>
      <w:r w:rsidRPr="00225D95">
        <w:t xml:space="preserve"> allocated to transformation initiatives across disabled person/whānau-led facilitation services, testing alternatives to NASC facilitation services for family wellbeing/respite, building the peer support network and evidence base, and four My Home, My Choice initiatives.</w:t>
      </w:r>
    </w:p>
    <w:p w14:paraId="31BA3161" w14:textId="77777777" w:rsidR="00EF31B8" w:rsidRPr="00FE42AC" w:rsidRDefault="00EF31B8" w:rsidP="00EF31B8">
      <w:pPr>
        <w:rPr>
          <w:b/>
          <w:bCs/>
        </w:rPr>
      </w:pPr>
      <w:r w:rsidRPr="00FE42AC">
        <w:rPr>
          <w:b/>
          <w:bCs/>
        </w:rPr>
        <w:t>Number of disabled people in Aotearoa</w:t>
      </w:r>
    </w:p>
    <w:p w14:paraId="4F052AC2" w14:textId="734124B6" w:rsidR="00EF31B8" w:rsidRPr="00225D95" w:rsidRDefault="00EF31B8" w:rsidP="00EF31B8">
      <w:r w:rsidRPr="00225D95">
        <w:t>Total of 1.1 million/24 percent of all New Zealanders</w:t>
      </w:r>
    </w:p>
    <w:p w14:paraId="14462A1F" w14:textId="77777777" w:rsidR="00EF31B8" w:rsidRPr="00225D95" w:rsidRDefault="00EF31B8" w:rsidP="00EF31B8">
      <w:r w:rsidRPr="00FE42AC">
        <w:rPr>
          <w:b/>
          <w:bCs/>
        </w:rPr>
        <w:t>42</w:t>
      </w:r>
      <w:r w:rsidRPr="00225D95">
        <w:t xml:space="preserve"> percent of our </w:t>
      </w:r>
      <w:proofErr w:type="spellStart"/>
      <w:r w:rsidRPr="00225D95">
        <w:t>kaimahi</w:t>
      </w:r>
      <w:proofErr w:type="spellEnd"/>
      <w:r w:rsidRPr="00225D95">
        <w:t>/staff identify as disabled</w:t>
      </w:r>
    </w:p>
    <w:p w14:paraId="62CAB257" w14:textId="77777777" w:rsidR="00EF31B8" w:rsidRPr="00FE42AC" w:rsidRDefault="00EF31B8" w:rsidP="00EF31B8">
      <w:pPr>
        <w:rPr>
          <w:b/>
          <w:bCs/>
        </w:rPr>
      </w:pPr>
      <w:r w:rsidRPr="00FE42AC">
        <w:rPr>
          <w:b/>
          <w:bCs/>
        </w:rPr>
        <w:t>Pay gap</w:t>
      </w:r>
    </w:p>
    <w:p w14:paraId="15288D99" w14:textId="77777777" w:rsidR="00EF31B8" w:rsidRPr="00225D95" w:rsidRDefault="00EF31B8" w:rsidP="00EF31B8">
      <w:r w:rsidRPr="00225D95">
        <w:t>Our pay gap for disabled people is 4.8 percent. There is no public service comparison information, however, it is pleasing to note that this is a significant improvement from 2023, when the gap was 8.1 percent.</w:t>
      </w:r>
    </w:p>
    <w:p w14:paraId="4FCCDFD4" w14:textId="77777777" w:rsidR="00EF31B8" w:rsidRPr="00FE42AC" w:rsidRDefault="00EF31B8" w:rsidP="00EF31B8">
      <w:pPr>
        <w:rPr>
          <w:b/>
          <w:bCs/>
        </w:rPr>
      </w:pPr>
      <w:r w:rsidRPr="00FE42AC">
        <w:rPr>
          <w:b/>
          <w:bCs/>
        </w:rPr>
        <w:t>Causes of impairment</w:t>
      </w:r>
    </w:p>
    <w:p w14:paraId="01B3992B" w14:textId="4B873FA0" w:rsidR="00EF31B8" w:rsidRPr="00225D95" w:rsidRDefault="00EF31B8" w:rsidP="00EF31B8">
      <w:pPr>
        <w:pStyle w:val="ListParagraph"/>
        <w:numPr>
          <w:ilvl w:val="0"/>
          <w:numId w:val="19"/>
        </w:numPr>
        <w:spacing w:after="120"/>
        <w:ind w:left="714" w:hanging="357"/>
      </w:pPr>
      <w:r w:rsidRPr="00225D95">
        <w:t xml:space="preserve">Disease or illness </w:t>
      </w:r>
      <w:r>
        <w:t>–</w:t>
      </w:r>
      <w:r w:rsidRPr="00225D95">
        <w:t xml:space="preserve"> 41 percent</w:t>
      </w:r>
    </w:p>
    <w:p w14:paraId="6207AF3B" w14:textId="7194C740" w:rsidR="00EF31B8" w:rsidRPr="00225D95" w:rsidRDefault="00EF31B8" w:rsidP="00EF31B8">
      <w:pPr>
        <w:pStyle w:val="ListParagraph"/>
        <w:numPr>
          <w:ilvl w:val="0"/>
          <w:numId w:val="19"/>
        </w:numPr>
        <w:spacing w:after="120"/>
        <w:ind w:left="714" w:hanging="357"/>
      </w:pPr>
      <w:r w:rsidRPr="00225D95">
        <w:t xml:space="preserve">Accident or injury </w:t>
      </w:r>
      <w:r>
        <w:t>–</w:t>
      </w:r>
      <w:r w:rsidRPr="00225D95">
        <w:t xml:space="preserve"> 31 percent</w:t>
      </w:r>
    </w:p>
    <w:p w14:paraId="5BDA5582" w14:textId="4A8C6D0F" w:rsidR="00EF31B8" w:rsidRPr="00225D95" w:rsidRDefault="00EF31B8" w:rsidP="00EF31B8">
      <w:pPr>
        <w:pStyle w:val="ListParagraph"/>
        <w:numPr>
          <w:ilvl w:val="0"/>
          <w:numId w:val="19"/>
        </w:numPr>
        <w:spacing w:after="120"/>
        <w:ind w:left="714" w:hanging="357"/>
      </w:pPr>
      <w:r w:rsidRPr="00225D95">
        <w:t xml:space="preserve">Ageing </w:t>
      </w:r>
      <w:r>
        <w:t>–</w:t>
      </w:r>
      <w:r w:rsidRPr="00225D95">
        <w:t xml:space="preserve"> 28 percent</w:t>
      </w:r>
    </w:p>
    <w:p w14:paraId="620F3C5C" w14:textId="32BA2CF0" w:rsidR="00EF31B8" w:rsidRPr="00225D95" w:rsidRDefault="00EF31B8" w:rsidP="00EF31B8">
      <w:pPr>
        <w:pStyle w:val="ListParagraph"/>
        <w:numPr>
          <w:ilvl w:val="0"/>
          <w:numId w:val="19"/>
        </w:numPr>
        <w:spacing w:after="120"/>
        <w:ind w:left="714" w:hanging="357"/>
      </w:pPr>
      <w:r w:rsidRPr="00225D95">
        <w:t xml:space="preserve">Existing from birth </w:t>
      </w:r>
      <w:r>
        <w:t>–</w:t>
      </w:r>
      <w:r w:rsidRPr="00225D95">
        <w:t xml:space="preserve"> 14 percent</w:t>
      </w:r>
    </w:p>
    <w:p w14:paraId="7D8B70FB" w14:textId="77777777" w:rsidR="00EF31B8" w:rsidRPr="00FE42AC" w:rsidRDefault="00EF31B8" w:rsidP="00EF31B8">
      <w:pPr>
        <w:rPr>
          <w:b/>
          <w:bCs/>
        </w:rPr>
      </w:pPr>
      <w:r w:rsidRPr="00FE42AC">
        <w:rPr>
          <w:b/>
          <w:bCs/>
        </w:rPr>
        <w:t xml:space="preserve">The three most common impairment </w:t>
      </w:r>
      <w:proofErr w:type="gramStart"/>
      <w:r w:rsidRPr="00FE42AC">
        <w:rPr>
          <w:b/>
          <w:bCs/>
        </w:rPr>
        <w:t>types</w:t>
      </w:r>
      <w:proofErr w:type="gramEnd"/>
      <w:r w:rsidRPr="00FE42AC">
        <w:rPr>
          <w:b/>
          <w:bCs/>
        </w:rPr>
        <w:t xml:space="preserve"> New Zealanders experienced:</w:t>
      </w:r>
    </w:p>
    <w:p w14:paraId="697A4C09" w14:textId="54E89DAE" w:rsidR="00EF31B8" w:rsidRPr="00225D95" w:rsidRDefault="00EF31B8" w:rsidP="00683DEF">
      <w:pPr>
        <w:pStyle w:val="ListParagraph"/>
        <w:numPr>
          <w:ilvl w:val="0"/>
          <w:numId w:val="20"/>
        </w:numPr>
        <w:spacing w:after="120"/>
        <w:ind w:left="714" w:hanging="357"/>
      </w:pPr>
      <w:r w:rsidRPr="00225D95">
        <w:t xml:space="preserve">mobility </w:t>
      </w:r>
      <w:r>
        <w:t>–</w:t>
      </w:r>
      <w:r w:rsidRPr="00225D95">
        <w:t xml:space="preserve"> 13 percent</w:t>
      </w:r>
    </w:p>
    <w:p w14:paraId="13C3E30B" w14:textId="4AFE0A99" w:rsidR="00EF31B8" w:rsidRPr="00225D95" w:rsidRDefault="00EF31B8" w:rsidP="00683DEF">
      <w:pPr>
        <w:pStyle w:val="ListParagraph"/>
        <w:numPr>
          <w:ilvl w:val="0"/>
          <w:numId w:val="20"/>
        </w:numPr>
        <w:spacing w:after="120"/>
        <w:ind w:left="714" w:hanging="357"/>
      </w:pPr>
      <w:r w:rsidRPr="00225D95">
        <w:t xml:space="preserve">hearing </w:t>
      </w:r>
      <w:r>
        <w:t>–</w:t>
      </w:r>
      <w:r w:rsidRPr="00225D95">
        <w:t xml:space="preserve"> 9 percent</w:t>
      </w:r>
    </w:p>
    <w:p w14:paraId="5CE9D471" w14:textId="2CCB96E8" w:rsidR="00EF31B8" w:rsidRPr="00225D95" w:rsidRDefault="00EF31B8" w:rsidP="00683DEF">
      <w:pPr>
        <w:pStyle w:val="ListParagraph"/>
        <w:numPr>
          <w:ilvl w:val="0"/>
          <w:numId w:val="20"/>
        </w:numPr>
        <w:spacing w:after="120"/>
        <w:ind w:left="714" w:hanging="357"/>
      </w:pPr>
      <w:r w:rsidRPr="00225D95">
        <w:lastRenderedPageBreak/>
        <w:t xml:space="preserve">agility </w:t>
      </w:r>
      <w:r>
        <w:t>–</w:t>
      </w:r>
      <w:r w:rsidRPr="00225D95">
        <w:t xml:space="preserve"> 7 percent</w:t>
      </w:r>
    </w:p>
    <w:p w14:paraId="1187DCC7" w14:textId="77777777" w:rsidR="00EF31B8" w:rsidRPr="00FE42AC" w:rsidRDefault="00EF31B8" w:rsidP="00EF31B8">
      <w:pPr>
        <w:rPr>
          <w:b/>
          <w:bCs/>
        </w:rPr>
      </w:pPr>
      <w:r w:rsidRPr="00FE42AC">
        <w:rPr>
          <w:b/>
          <w:bCs/>
        </w:rPr>
        <w:t>Disability rates by ethnicity were:</w:t>
      </w:r>
    </w:p>
    <w:p w14:paraId="242D7D16" w14:textId="77777777" w:rsidR="00EF31B8" w:rsidRPr="00225D95" w:rsidRDefault="00EF31B8" w:rsidP="00EF31B8">
      <w:pPr>
        <w:pStyle w:val="ListParagraph"/>
        <w:numPr>
          <w:ilvl w:val="0"/>
          <w:numId w:val="21"/>
        </w:numPr>
        <w:spacing w:after="120"/>
        <w:ind w:left="714" w:hanging="357"/>
      </w:pPr>
      <w:r w:rsidRPr="00225D95">
        <w:t>Māori – 32 percent</w:t>
      </w:r>
    </w:p>
    <w:p w14:paraId="002470B7" w14:textId="77777777" w:rsidR="00EF31B8" w:rsidRPr="00225D95" w:rsidRDefault="00EF31B8" w:rsidP="00EF31B8">
      <w:pPr>
        <w:pStyle w:val="ListParagraph"/>
        <w:numPr>
          <w:ilvl w:val="0"/>
          <w:numId w:val="21"/>
        </w:numPr>
        <w:spacing w:after="120"/>
        <w:ind w:left="714" w:hanging="357"/>
      </w:pPr>
      <w:r w:rsidRPr="00225D95">
        <w:t>European – 24 percent</w:t>
      </w:r>
    </w:p>
    <w:p w14:paraId="1104C70B" w14:textId="77777777" w:rsidR="00EF31B8" w:rsidRPr="00225D95" w:rsidRDefault="00EF31B8" w:rsidP="00EF31B8">
      <w:pPr>
        <w:pStyle w:val="ListParagraph"/>
        <w:numPr>
          <w:ilvl w:val="0"/>
          <w:numId w:val="21"/>
        </w:numPr>
        <w:spacing w:after="120"/>
        <w:ind w:left="714" w:hanging="357"/>
      </w:pPr>
      <w:r w:rsidRPr="00225D95">
        <w:t>Pacific peoples – 26 percent</w:t>
      </w:r>
    </w:p>
    <w:p w14:paraId="7F54AB10" w14:textId="77777777" w:rsidR="00EF31B8" w:rsidRPr="00225D95" w:rsidRDefault="00EF31B8" w:rsidP="00EF31B8">
      <w:pPr>
        <w:pStyle w:val="ListParagraph"/>
        <w:numPr>
          <w:ilvl w:val="0"/>
          <w:numId w:val="21"/>
        </w:numPr>
        <w:spacing w:after="120"/>
        <w:ind w:left="714" w:hanging="357"/>
      </w:pPr>
      <w:r w:rsidRPr="00225D95">
        <w:t>Asian – 17 percent</w:t>
      </w:r>
    </w:p>
    <w:p w14:paraId="6E338A9D" w14:textId="77777777" w:rsidR="00EF31B8" w:rsidRPr="00225D95" w:rsidRDefault="00EF31B8" w:rsidP="00EF31B8">
      <w:r w:rsidRPr="00FE42AC">
        <w:rPr>
          <w:b/>
          <w:bCs/>
        </w:rPr>
        <w:t>$1 million</w:t>
      </w:r>
      <w:r w:rsidRPr="00225D95">
        <w:t xml:space="preserve"> Investment to build community capacity and capability in four regions</w:t>
      </w:r>
    </w:p>
    <w:p w14:paraId="4A599A8D" w14:textId="77777777" w:rsidR="00EF31B8" w:rsidRPr="00225D95" w:rsidRDefault="00EF31B8" w:rsidP="00EF31B8">
      <w:r w:rsidRPr="00FE42AC">
        <w:rPr>
          <w:b/>
          <w:bCs/>
        </w:rPr>
        <w:t xml:space="preserve">20 </w:t>
      </w:r>
      <w:proofErr w:type="spellStart"/>
      <w:r w:rsidRPr="00FE42AC">
        <w:rPr>
          <w:b/>
          <w:bCs/>
        </w:rPr>
        <w:t>talanoa</w:t>
      </w:r>
      <w:proofErr w:type="spellEnd"/>
      <w:r w:rsidRPr="00FE42AC">
        <w:rPr>
          <w:b/>
          <w:bCs/>
        </w:rPr>
        <w:t xml:space="preserve"> sessions</w:t>
      </w:r>
      <w:r w:rsidRPr="00225D95">
        <w:t xml:space="preserve"> Held from Kaitaia to Invercargill to develop the National Pacific Disability Plan</w:t>
      </w:r>
    </w:p>
    <w:p w14:paraId="6A8AF441" w14:textId="77777777" w:rsidR="00EF31B8" w:rsidRPr="00225D95" w:rsidRDefault="00EF31B8" w:rsidP="00EF31B8">
      <w:r w:rsidRPr="00FE42AC">
        <w:rPr>
          <w:b/>
          <w:bCs/>
        </w:rPr>
        <w:t>5 formal engagements</w:t>
      </w:r>
      <w:r w:rsidRPr="00225D95">
        <w:t xml:space="preserve"> Forums/relationships established</w:t>
      </w:r>
    </w:p>
    <w:p w14:paraId="6FC94411" w14:textId="77777777" w:rsidR="00EF31B8" w:rsidRPr="00225D95" w:rsidRDefault="00EF31B8" w:rsidP="00EF31B8">
      <w:r w:rsidRPr="00FE42AC">
        <w:rPr>
          <w:b/>
          <w:bCs/>
        </w:rPr>
        <w:t>53</w:t>
      </w:r>
      <w:r w:rsidRPr="00225D95">
        <w:t xml:space="preserve"> percent of disabled people reported multiple impairments</w:t>
      </w:r>
    </w:p>
    <w:p w14:paraId="174533F1" w14:textId="77777777" w:rsidR="00EF31B8" w:rsidRPr="00225D95" w:rsidRDefault="00EF31B8" w:rsidP="00EF31B8">
      <w:r w:rsidRPr="00225D95">
        <w:t>For people aged over 65 years, females were more likely to experience multiple impairments.</w:t>
      </w:r>
    </w:p>
    <w:p w14:paraId="54E67074" w14:textId="77777777" w:rsidR="00EF31B8" w:rsidRPr="00225D95" w:rsidRDefault="00EF31B8" w:rsidP="00EF31B8">
      <w:pPr>
        <w:pStyle w:val="Heading2"/>
      </w:pPr>
      <w:r w:rsidRPr="00225D95">
        <w:t>What we want to achieve</w:t>
      </w:r>
    </w:p>
    <w:p w14:paraId="2774EC0E" w14:textId="05C073E9" w:rsidR="00EF31B8" w:rsidRPr="00225D95" w:rsidRDefault="00EF31B8" w:rsidP="00EF31B8">
      <w:r w:rsidRPr="00225D95">
        <w:t>The New Zealand Disability Strategy is a key mechanism for the Government and disabled people, their families and whānau to set the direction for a non-disabling Aotearoa.</w:t>
      </w:r>
    </w:p>
    <w:p w14:paraId="4B90ADBA" w14:textId="68C9B78C" w:rsidR="00EF31B8" w:rsidRPr="00225D95" w:rsidRDefault="00EF31B8" w:rsidP="00683DEF">
      <w:r w:rsidRPr="00225D95">
        <w:t>The New Zealand Disability Strategy (</w:t>
      </w:r>
      <w:r w:rsidR="00683DEF" w:rsidRPr="00683DEF">
        <w:rPr>
          <w:lang w:val="en-NZ"/>
        </w:rPr>
        <w:t>2016</w:t>
      </w:r>
      <w:r w:rsidR="00AC7500">
        <w:rPr>
          <w:lang w:val="en-NZ"/>
        </w:rPr>
        <w:t>-</w:t>
      </w:r>
      <w:r w:rsidR="00683DEF" w:rsidRPr="00683DEF">
        <w:rPr>
          <w:lang w:val="en-NZ"/>
        </w:rPr>
        <w:t>2026</w:t>
      </w:r>
      <w:r w:rsidRPr="00225D95">
        <w:t xml:space="preserve">) (the </w:t>
      </w:r>
      <w:r w:rsidR="00683DEF" w:rsidRPr="00683DEF">
        <w:rPr>
          <w:lang w:val="en-NZ"/>
        </w:rPr>
        <w:t>‘Strategy’</w:t>
      </w:r>
      <w:r w:rsidRPr="00225D95">
        <w:t xml:space="preserve">), together with the Disability Action Plan </w:t>
      </w:r>
      <w:r>
        <w:br/>
      </w:r>
      <w:r w:rsidRPr="00225D95">
        <w:t>(2019</w:t>
      </w:r>
      <w:r w:rsidR="00AC7500">
        <w:t>-</w:t>
      </w:r>
      <w:r w:rsidRPr="00225D95">
        <w:t xml:space="preserve">2023) (the </w:t>
      </w:r>
      <w:r w:rsidR="00683DEF" w:rsidRPr="00683DEF">
        <w:rPr>
          <w:lang w:val="en-NZ"/>
        </w:rPr>
        <w:t>‘Action Plan’</w:t>
      </w:r>
      <w:r w:rsidRPr="00225D95">
        <w:t>), drives the vision for a non-</w:t>
      </w:r>
      <w:r w:rsidRPr="00225D95">
        <w:lastRenderedPageBreak/>
        <w:t xml:space="preserve">disabling Aotearoa New Zealand and the implementation of the UNCRPD over time. </w:t>
      </w:r>
    </w:p>
    <w:p w14:paraId="08658DD8" w14:textId="77777777" w:rsidR="00EF31B8" w:rsidRPr="00225D95" w:rsidRDefault="00EF31B8" w:rsidP="00EF31B8">
      <w:r w:rsidRPr="00225D95">
        <w:t>During the period of this report, progress towards the Strategy and the Action Plan includes:</w:t>
      </w:r>
    </w:p>
    <w:p w14:paraId="3AFF3FB5" w14:textId="77777777" w:rsidR="00EF31B8" w:rsidRPr="00225D95" w:rsidRDefault="00EF31B8" w:rsidP="00EF31B8">
      <w:pPr>
        <w:pStyle w:val="ListParagraph"/>
        <w:numPr>
          <w:ilvl w:val="0"/>
          <w:numId w:val="14"/>
        </w:numPr>
        <w:spacing w:after="120"/>
        <w:ind w:left="714" w:hanging="357"/>
      </w:pPr>
      <w:r w:rsidRPr="00225D95">
        <w:t>the Household Disability Survey 2023 carried out by Stats NZ</w:t>
      </w:r>
    </w:p>
    <w:p w14:paraId="6D3BCAFB" w14:textId="1431EBAC" w:rsidR="00EF31B8" w:rsidRPr="00225D95" w:rsidRDefault="00EF31B8" w:rsidP="00EF31B8">
      <w:pPr>
        <w:pStyle w:val="ListParagraph"/>
        <w:numPr>
          <w:ilvl w:val="0"/>
          <w:numId w:val="14"/>
        </w:numPr>
        <w:spacing w:after="120"/>
        <w:ind w:left="714" w:hanging="357"/>
      </w:pPr>
      <w:r w:rsidRPr="00225D95">
        <w:t>the launch of the inaugural Disability Action Plan 2023</w:t>
      </w:r>
      <w:r w:rsidR="00AC7500">
        <w:t>-</w:t>
      </w:r>
      <w:r w:rsidRPr="00225D95">
        <w:t xml:space="preserve">2027 by the Department of Corrections – Ara Poutama Aotearoa </w:t>
      </w:r>
    </w:p>
    <w:p w14:paraId="29E70349" w14:textId="77777777" w:rsidR="00EF31B8" w:rsidRPr="00225D95" w:rsidRDefault="00EF31B8" w:rsidP="00EF31B8">
      <w:pPr>
        <w:pStyle w:val="ListParagraph"/>
        <w:numPr>
          <w:ilvl w:val="0"/>
          <w:numId w:val="14"/>
        </w:numPr>
        <w:spacing w:after="120"/>
        <w:ind w:left="714" w:hanging="357"/>
      </w:pPr>
      <w:r w:rsidRPr="00225D95">
        <w:t xml:space="preserve">the target of universal design homes (19 percent) built in 2023 being exceeded by 15 percent by </w:t>
      </w:r>
      <w:proofErr w:type="spellStart"/>
      <w:r w:rsidRPr="00225D95">
        <w:t>Kāinga</w:t>
      </w:r>
      <w:proofErr w:type="spellEnd"/>
      <w:r w:rsidRPr="00225D95">
        <w:t xml:space="preserve"> Ora </w:t>
      </w:r>
    </w:p>
    <w:p w14:paraId="1E75C3FD" w14:textId="1ECF5C49" w:rsidR="00EF31B8" w:rsidRPr="00225D95" w:rsidRDefault="00EF31B8" w:rsidP="00EF31B8">
      <w:pPr>
        <w:pStyle w:val="ListParagraph"/>
        <w:numPr>
          <w:ilvl w:val="0"/>
          <w:numId w:val="14"/>
        </w:numPr>
        <w:spacing w:after="120"/>
        <w:ind w:left="714" w:hanging="357"/>
      </w:pPr>
      <w:r w:rsidRPr="00225D95">
        <w:t xml:space="preserve">publication of a Provisional Health of Disabled People Strategy by the Ministry of Health </w:t>
      </w:r>
      <w:r>
        <w:t xml:space="preserve">| </w:t>
      </w:r>
      <w:proofErr w:type="spellStart"/>
      <w:r w:rsidRPr="00225D95">
        <w:t>Manatū</w:t>
      </w:r>
      <w:proofErr w:type="spellEnd"/>
      <w:r w:rsidRPr="00225D95">
        <w:t xml:space="preserve"> Hauora (MoH).</w:t>
      </w:r>
    </w:p>
    <w:p w14:paraId="26EC8ACB" w14:textId="77777777" w:rsidR="00EF31B8" w:rsidRPr="00225D95" w:rsidRDefault="00EF31B8" w:rsidP="00EF31B8">
      <w:r w:rsidRPr="00225D95">
        <w:t xml:space="preserve">Each year, the Minister for Disability issues </w:t>
      </w:r>
      <w:proofErr w:type="gramStart"/>
      <w:r w:rsidRPr="00225D95">
        <w:t>reports</w:t>
      </w:r>
      <w:proofErr w:type="gramEnd"/>
      <w:r w:rsidRPr="00225D95">
        <w:t xml:space="preserve"> annually on the progress of the New Zealand Disability Strategy. Six-monthly progress towards the Disability Action Plan is reported on the Ministry</w:t>
      </w:r>
      <w:r>
        <w:t>'</w:t>
      </w:r>
      <w:r w:rsidRPr="00225D95">
        <w:t>s website.</w:t>
      </w:r>
    </w:p>
    <w:p w14:paraId="5B9544F8" w14:textId="77777777" w:rsidR="00EF31B8" w:rsidRPr="00225D95" w:rsidRDefault="00EF31B8" w:rsidP="00EF31B8">
      <w:r w:rsidRPr="00225D95">
        <w:t>The Action Plan reports can be found at the following link:</w:t>
      </w:r>
      <w:r>
        <w:t xml:space="preserve"> </w:t>
      </w:r>
      <w:hyperlink r:id="rId14" w:history="1">
        <w:r w:rsidRPr="00FE42AC">
          <w:rPr>
            <w:rStyle w:val="Hyperlink"/>
          </w:rPr>
          <w:t>Disability action plan reports</w:t>
        </w:r>
      </w:hyperlink>
    </w:p>
    <w:p w14:paraId="0883B2EB" w14:textId="77777777" w:rsidR="00EF31B8" w:rsidRPr="00225D95" w:rsidRDefault="00EF31B8" w:rsidP="00EF31B8">
      <w:pPr>
        <w:pStyle w:val="Heading2"/>
      </w:pPr>
      <w:r w:rsidRPr="00225D95">
        <w:lastRenderedPageBreak/>
        <w:t>Programmes we have progressed</w:t>
      </w:r>
    </w:p>
    <w:p w14:paraId="3F738629" w14:textId="77777777" w:rsidR="00EF31B8" w:rsidRPr="00225D95" w:rsidRDefault="00EF31B8" w:rsidP="00EF31B8">
      <w:pPr>
        <w:pStyle w:val="Heading3"/>
      </w:pPr>
      <w:r w:rsidRPr="00225D95">
        <w:t>Disability system transformation</w:t>
      </w:r>
    </w:p>
    <w:p w14:paraId="4DEEB3DA" w14:textId="77777777" w:rsidR="00EF31B8" w:rsidRPr="00225D95" w:rsidRDefault="00EF31B8" w:rsidP="00EF31B8">
      <w:r w:rsidRPr="00225D95">
        <w:t>There has been an increased focus on organisational structure, systems, processes and policies to ensure the Ministry can deliver its system stewardship functions.</w:t>
      </w:r>
    </w:p>
    <w:p w14:paraId="59768DAE" w14:textId="77777777" w:rsidR="00EF31B8" w:rsidRPr="00225D95" w:rsidRDefault="00EF31B8" w:rsidP="00EF31B8">
      <w:r w:rsidRPr="00225D95">
        <w:t>Advice on the most appropriate way to advance transformation of the disability support system was also developed with disability community leadership groups.</w:t>
      </w:r>
    </w:p>
    <w:p w14:paraId="34264419" w14:textId="77777777" w:rsidR="00EF31B8" w:rsidRPr="00225D95" w:rsidRDefault="00EF31B8" w:rsidP="00EF31B8">
      <w:pPr>
        <w:pStyle w:val="Heading3"/>
      </w:pPr>
      <w:r w:rsidRPr="00225D95">
        <w:t>High and Complex Framework (HCF)</w:t>
      </w:r>
    </w:p>
    <w:p w14:paraId="3B0F3E89" w14:textId="175A657E" w:rsidR="00EF31B8" w:rsidRPr="00225D95" w:rsidRDefault="00EF31B8" w:rsidP="00974624">
      <w:r w:rsidRPr="00225D95">
        <w:t xml:space="preserve">The High and Complex Framework (the </w:t>
      </w:r>
      <w:r w:rsidR="00974624" w:rsidRPr="00974624">
        <w:rPr>
          <w:lang w:val="en-NZ"/>
        </w:rPr>
        <w:t>‘Framework’</w:t>
      </w:r>
      <w:r w:rsidRPr="00225D95">
        <w:t>) supports people under the Intellectual Disability (Compulsory Care and Rehabilitation) Act 2003 and other relevant legislation. It provides a diversionary pathway for people with an intellectual disability who are engaged with the criminal justice system towards more appropriate services with a strong rehabilitative focus. Around 200</w:t>
      </w:r>
      <w:r w:rsidR="00AC7500">
        <w:t>-</w:t>
      </w:r>
      <w:r w:rsidRPr="00225D95">
        <w:t>250 disabled people, many of whom have committed serious offences, are supported through the Framework.</w:t>
      </w:r>
    </w:p>
    <w:p w14:paraId="52DEE43C" w14:textId="77777777" w:rsidR="00EF31B8" w:rsidRPr="00225D95" w:rsidRDefault="00EF31B8" w:rsidP="00EF31B8">
      <w:pPr>
        <w:pStyle w:val="Heading3"/>
      </w:pPr>
      <w:r w:rsidRPr="00225D95">
        <w:t>My Home, My Choice</w:t>
      </w:r>
    </w:p>
    <w:p w14:paraId="4BE6C32A" w14:textId="77777777" w:rsidR="00EF31B8" w:rsidRPr="00225D95" w:rsidRDefault="00EF31B8" w:rsidP="00EF31B8">
      <w:r w:rsidRPr="00225D95">
        <w:t>The Ministry continues to build the peer support network and evidence base for My Home, My Choice initiatives below, including setting up a project group:</w:t>
      </w:r>
    </w:p>
    <w:p w14:paraId="6ED9F547" w14:textId="77777777" w:rsidR="00EF31B8" w:rsidRPr="00225D95" w:rsidRDefault="00EF31B8" w:rsidP="00DB12B6">
      <w:pPr>
        <w:pStyle w:val="ListParagraph"/>
        <w:numPr>
          <w:ilvl w:val="0"/>
          <w:numId w:val="15"/>
        </w:numPr>
        <w:spacing w:after="120"/>
        <w:ind w:left="714" w:hanging="357"/>
      </w:pPr>
      <w:r w:rsidRPr="00225D95">
        <w:t>the Intensive Response team</w:t>
      </w:r>
    </w:p>
    <w:p w14:paraId="3AA38886" w14:textId="77777777" w:rsidR="00EF31B8" w:rsidRPr="00225D95" w:rsidRDefault="00EF31B8" w:rsidP="00DB12B6">
      <w:pPr>
        <w:pStyle w:val="ListParagraph"/>
        <w:numPr>
          <w:ilvl w:val="0"/>
          <w:numId w:val="15"/>
        </w:numPr>
        <w:spacing w:after="120"/>
        <w:ind w:left="714" w:hanging="357"/>
      </w:pPr>
      <w:proofErr w:type="spellStart"/>
      <w:r w:rsidRPr="00225D95">
        <w:lastRenderedPageBreak/>
        <w:t>Te</w:t>
      </w:r>
      <w:proofErr w:type="spellEnd"/>
      <w:r w:rsidRPr="00225D95">
        <w:t xml:space="preserve"> Ao Māori alternative options</w:t>
      </w:r>
    </w:p>
    <w:p w14:paraId="2EB94D87" w14:textId="77777777" w:rsidR="00EF31B8" w:rsidRPr="00225D95" w:rsidRDefault="00EF31B8" w:rsidP="00DB12B6">
      <w:pPr>
        <w:pStyle w:val="ListParagraph"/>
        <w:numPr>
          <w:ilvl w:val="0"/>
          <w:numId w:val="15"/>
        </w:numPr>
        <w:spacing w:after="120"/>
        <w:ind w:left="714" w:hanging="357"/>
      </w:pPr>
      <w:r w:rsidRPr="00225D95">
        <w:t>separating accommodation from other supports</w:t>
      </w:r>
    </w:p>
    <w:p w14:paraId="15E00D83" w14:textId="77777777" w:rsidR="00EF31B8" w:rsidRPr="00225D95" w:rsidRDefault="00EF31B8" w:rsidP="00DB12B6">
      <w:pPr>
        <w:pStyle w:val="ListParagraph"/>
        <w:numPr>
          <w:ilvl w:val="0"/>
          <w:numId w:val="15"/>
        </w:numPr>
        <w:spacing w:after="120"/>
        <w:ind w:left="714" w:hanging="357"/>
      </w:pPr>
      <w:r w:rsidRPr="00225D95">
        <w:t>establishing practice networks to support alternative options and continuous improvement.</w:t>
      </w:r>
    </w:p>
    <w:p w14:paraId="4F73096B" w14:textId="77777777" w:rsidR="00EF31B8" w:rsidRPr="00225D95" w:rsidRDefault="00EF31B8" w:rsidP="00EF31B8">
      <w:pPr>
        <w:pStyle w:val="Heading3"/>
      </w:pPr>
      <w:r w:rsidRPr="00225D95">
        <w:t>Paid family carers</w:t>
      </w:r>
    </w:p>
    <w:p w14:paraId="0B3D3BDF" w14:textId="77777777" w:rsidR="00EF31B8" w:rsidRPr="00225D95" w:rsidRDefault="00EF31B8" w:rsidP="00EF31B8">
      <w:r w:rsidRPr="00225D95">
        <w:t>People receiving disability supports have the option to choose to pay a family member to provide those supports. This applies to supports that would otherwise be provided by a support worker through the Ministry</w:t>
      </w:r>
      <w:r>
        <w:t>'</w:t>
      </w:r>
      <w:r w:rsidRPr="00225D95">
        <w:t>s funding and Health New Zealand-funded support services. The Ministry has used this funding to address increases in costs where disabled people were receiving Family Funded Carer services and are now receiving Individualised Funding and other flexible supports.</w:t>
      </w:r>
    </w:p>
    <w:p w14:paraId="472E8000" w14:textId="77777777" w:rsidR="00EF31B8" w:rsidRPr="00225D95" w:rsidRDefault="00EF31B8" w:rsidP="00EF31B8">
      <w:pPr>
        <w:pStyle w:val="Heading3"/>
      </w:pPr>
      <w:r w:rsidRPr="00225D95">
        <w:t>Contributions and key reviews conducted during the financial year:</w:t>
      </w:r>
    </w:p>
    <w:p w14:paraId="5DF15D5C" w14:textId="77777777" w:rsidR="00EF31B8" w:rsidRPr="00225D95" w:rsidRDefault="00EF31B8" w:rsidP="00DB12B6">
      <w:pPr>
        <w:pStyle w:val="ListParagraph"/>
        <w:numPr>
          <w:ilvl w:val="0"/>
          <w:numId w:val="16"/>
        </w:numPr>
        <w:spacing w:after="120"/>
        <w:ind w:left="714" w:hanging="357"/>
      </w:pPr>
      <w:r w:rsidRPr="00225D95">
        <w:t>Contributing to the Crown Response to the Royal Commission of Inquiry into Abuse in State and Faith Based Care.</w:t>
      </w:r>
    </w:p>
    <w:p w14:paraId="0F9778B4" w14:textId="77777777" w:rsidR="00EF31B8" w:rsidRPr="00225D95" w:rsidRDefault="00EF31B8" w:rsidP="00DB12B6">
      <w:pPr>
        <w:pStyle w:val="ListParagraph"/>
        <w:numPr>
          <w:ilvl w:val="0"/>
          <w:numId w:val="16"/>
        </w:numPr>
        <w:spacing w:after="120"/>
        <w:ind w:left="714" w:hanging="357"/>
      </w:pPr>
      <w:r w:rsidRPr="00225D95">
        <w:t>Contributing to the Crown Response to WAI2575, the Waitangi Tribunal</w:t>
      </w:r>
      <w:r>
        <w:t>'</w:t>
      </w:r>
      <w:r w:rsidRPr="00225D95">
        <w:t>s inquiry into health services and outcomes.</w:t>
      </w:r>
    </w:p>
    <w:p w14:paraId="40FE428B" w14:textId="77777777" w:rsidR="00EF31B8" w:rsidRPr="00225D95" w:rsidRDefault="00EF31B8" w:rsidP="00DB12B6">
      <w:pPr>
        <w:pStyle w:val="ListParagraph"/>
        <w:numPr>
          <w:ilvl w:val="0"/>
          <w:numId w:val="16"/>
        </w:numPr>
        <w:spacing w:after="120"/>
        <w:ind w:left="714" w:hanging="357"/>
      </w:pPr>
      <w:r w:rsidRPr="00225D95">
        <w:t>A rapid assurance review of the Ministry</w:t>
      </w:r>
      <w:r>
        <w:t>'</w:t>
      </w:r>
      <w:r w:rsidRPr="00225D95">
        <w:t xml:space="preserve">s commercial management practices conducted to ensure that its contract management practices are robust, provide </w:t>
      </w:r>
      <w:r w:rsidRPr="00225D95">
        <w:lastRenderedPageBreak/>
        <w:t>public value, and to reduce legal and financial risk for the Ministry.</w:t>
      </w:r>
    </w:p>
    <w:p w14:paraId="754BAE54" w14:textId="77777777" w:rsidR="00EF31B8" w:rsidRPr="00225D95" w:rsidRDefault="00EF31B8" w:rsidP="00EF31B8">
      <w:pPr>
        <w:pStyle w:val="Heading3"/>
      </w:pPr>
      <w:r w:rsidRPr="00225D95">
        <w:t xml:space="preserve">Supporting </w:t>
      </w:r>
      <w:proofErr w:type="spellStart"/>
      <w:r w:rsidRPr="00225D95">
        <w:t>Te</w:t>
      </w:r>
      <w:proofErr w:type="spellEnd"/>
      <w:r w:rsidRPr="00225D95">
        <w:t xml:space="preserve"> </w:t>
      </w:r>
      <w:proofErr w:type="spellStart"/>
      <w:r w:rsidRPr="00225D95">
        <w:t>Tiriti</w:t>
      </w:r>
      <w:proofErr w:type="spellEnd"/>
      <w:r w:rsidRPr="00225D95">
        <w:t xml:space="preserve"> o Waitangi relationships</w:t>
      </w:r>
    </w:p>
    <w:p w14:paraId="736BB291" w14:textId="77777777" w:rsidR="00EF31B8" w:rsidRPr="00225D95" w:rsidRDefault="00EF31B8" w:rsidP="00EF31B8">
      <w:r w:rsidRPr="00225D95">
        <w:t xml:space="preserve">Underpinning all areas of our work is our commitment to </w:t>
      </w:r>
      <w:proofErr w:type="spellStart"/>
      <w:r w:rsidRPr="00225D95">
        <w:t>Te</w:t>
      </w:r>
      <w:proofErr w:type="spellEnd"/>
      <w:r w:rsidRPr="00225D95">
        <w:t xml:space="preserve"> </w:t>
      </w:r>
      <w:proofErr w:type="spellStart"/>
      <w:r w:rsidRPr="00225D95">
        <w:t>Tiriti</w:t>
      </w:r>
      <w:proofErr w:type="spellEnd"/>
      <w:r w:rsidRPr="00225D95">
        <w:t xml:space="preserve"> o Waitangi. A </w:t>
      </w:r>
      <w:proofErr w:type="spellStart"/>
      <w:r w:rsidRPr="00225D95">
        <w:t>Kaihautū</w:t>
      </w:r>
      <w:proofErr w:type="spellEnd"/>
      <w:r w:rsidRPr="00225D95">
        <w:t xml:space="preserve"> – Chief Advisor Māori role was established within the Executive Leadership team to lead and advise on: </w:t>
      </w:r>
    </w:p>
    <w:p w14:paraId="05AE4DCE" w14:textId="77777777" w:rsidR="00EF31B8" w:rsidRPr="00225D95" w:rsidRDefault="00EF31B8" w:rsidP="00DB12B6">
      <w:pPr>
        <w:pStyle w:val="ListParagraph"/>
        <w:numPr>
          <w:ilvl w:val="0"/>
          <w:numId w:val="17"/>
        </w:numPr>
        <w:spacing w:after="120"/>
        <w:ind w:left="714" w:hanging="357"/>
      </w:pPr>
      <w:r w:rsidRPr="00225D95">
        <w:t>developing effective and enduring Māori Crown relationships</w:t>
      </w:r>
    </w:p>
    <w:p w14:paraId="0AEB8552" w14:textId="77777777" w:rsidR="00EF31B8" w:rsidRPr="00225D95" w:rsidRDefault="00EF31B8" w:rsidP="00DB12B6">
      <w:pPr>
        <w:pStyle w:val="ListParagraph"/>
        <w:numPr>
          <w:ilvl w:val="0"/>
          <w:numId w:val="17"/>
        </w:numPr>
        <w:spacing w:after="120"/>
        <w:ind w:left="714" w:hanging="357"/>
      </w:pPr>
      <w:r w:rsidRPr="00225D95">
        <w:t>contributing to work programme development and implementation</w:t>
      </w:r>
    </w:p>
    <w:p w14:paraId="08665816" w14:textId="77777777" w:rsidR="00EF31B8" w:rsidRPr="00225D95" w:rsidRDefault="00EF31B8" w:rsidP="00DB12B6">
      <w:pPr>
        <w:pStyle w:val="ListParagraph"/>
        <w:numPr>
          <w:ilvl w:val="0"/>
          <w:numId w:val="17"/>
        </w:numPr>
        <w:spacing w:after="120"/>
        <w:ind w:left="714" w:hanging="357"/>
      </w:pPr>
      <w:r w:rsidRPr="00225D95">
        <w:t>strengthening system oversight and integrating cultural responsiveness into the quality and safeguarding framework data and monitoring frameworks</w:t>
      </w:r>
    </w:p>
    <w:p w14:paraId="594DE76F" w14:textId="77777777" w:rsidR="00EF31B8" w:rsidRPr="00225D95" w:rsidRDefault="00EF31B8" w:rsidP="00DB12B6">
      <w:pPr>
        <w:pStyle w:val="ListParagraph"/>
        <w:numPr>
          <w:ilvl w:val="0"/>
          <w:numId w:val="17"/>
        </w:numPr>
        <w:spacing w:after="120"/>
        <w:ind w:left="714" w:hanging="357"/>
      </w:pPr>
      <w:r w:rsidRPr="00225D95">
        <w:t xml:space="preserve">continually striving for new and improved approaches that will result in better outcomes for tāngata </w:t>
      </w:r>
      <w:proofErr w:type="spellStart"/>
      <w:r w:rsidRPr="00225D95">
        <w:t>whaikaha</w:t>
      </w:r>
      <w:proofErr w:type="spellEnd"/>
      <w:r w:rsidRPr="00225D95">
        <w:t xml:space="preserve"> Māori and disabled people. </w:t>
      </w:r>
    </w:p>
    <w:p w14:paraId="1CB463F2" w14:textId="77777777" w:rsidR="00EF31B8" w:rsidRPr="00225D95" w:rsidRDefault="00EF31B8" w:rsidP="00EF31B8">
      <w:pPr>
        <w:pStyle w:val="Heading3"/>
      </w:pPr>
      <w:r w:rsidRPr="00225D95">
        <w:t>Royal Commission of Inquiry into Abuse in Care</w:t>
      </w:r>
    </w:p>
    <w:p w14:paraId="4F6AED7D" w14:textId="77777777" w:rsidR="00EF31B8" w:rsidRPr="00225D95" w:rsidRDefault="00EF31B8" w:rsidP="00EF31B8">
      <w:r w:rsidRPr="00225D95">
        <w:t xml:space="preserve">The Royal Commission of Inquiry into Historical Abuse in State Care and in the Care of Faith-based Institutions (Royal Commission) </w:t>
      </w:r>
      <w:proofErr w:type="spellStart"/>
      <w:r w:rsidRPr="00225D95">
        <w:t>Whanaketia</w:t>
      </w:r>
      <w:proofErr w:type="spellEnd"/>
      <w:r w:rsidRPr="00225D95">
        <w:t xml:space="preserve"> – Through pain and trauma, from darkness to light was tabled in Parliament on 24 July 2024 and became public.</w:t>
      </w:r>
    </w:p>
    <w:p w14:paraId="5425C58D" w14:textId="77777777" w:rsidR="00EF31B8" w:rsidRPr="00225D95" w:rsidRDefault="00EF31B8" w:rsidP="00EF31B8">
      <w:pPr>
        <w:pStyle w:val="Heading2"/>
      </w:pPr>
      <w:r w:rsidRPr="00225D95">
        <w:lastRenderedPageBreak/>
        <w:t>Want to get in touch?</w:t>
      </w:r>
    </w:p>
    <w:p w14:paraId="481896B4" w14:textId="30E4C8E0" w:rsidR="00EF31B8" w:rsidRPr="00225D95" w:rsidRDefault="00EF31B8" w:rsidP="00EF31B8">
      <w:r w:rsidRPr="00225D95">
        <w:t xml:space="preserve">If you are Deaf, hard of hearing, deafblind, speech impaired or find it hard to talk, you can use the New Zealand Relay Service. </w:t>
      </w:r>
      <w:hyperlink r:id="rId15" w:history="1">
        <w:r w:rsidR="00C03A22">
          <w:rPr>
            <w:rStyle w:val="Hyperlink"/>
          </w:rPr>
          <w:t>www.nzrelay.co.nz/index</w:t>
        </w:r>
      </w:hyperlink>
      <w:r w:rsidR="00C03A22">
        <w:t>.</w:t>
      </w:r>
    </w:p>
    <w:p w14:paraId="725A411E" w14:textId="77777777" w:rsidR="00EF31B8" w:rsidRPr="00225D95" w:rsidRDefault="00EF31B8" w:rsidP="00EF31B8">
      <w:r w:rsidRPr="00225D95">
        <w:t xml:space="preserve">If there is something specific you would like to hear about in future updates, other general feedback or you want to get in touch, please visit our </w:t>
      </w:r>
      <w:hyperlink r:id="rId16" w:history="1">
        <w:proofErr w:type="spellStart"/>
        <w:r w:rsidRPr="005D67CA">
          <w:rPr>
            <w:rStyle w:val="Hyperlink"/>
          </w:rPr>
          <w:t>Whaikaha</w:t>
        </w:r>
        <w:proofErr w:type="spellEnd"/>
        <w:r w:rsidRPr="005D67CA">
          <w:rPr>
            <w:rStyle w:val="Hyperlink"/>
          </w:rPr>
          <w:t xml:space="preserve"> Contact us webpage</w:t>
        </w:r>
      </w:hyperlink>
      <w:r w:rsidRPr="00225D95">
        <w:t>.</w:t>
      </w:r>
    </w:p>
    <w:p w14:paraId="0B8111EA" w14:textId="77777777" w:rsidR="00EF31B8" w:rsidRPr="00225D95" w:rsidRDefault="00EF31B8" w:rsidP="00DB12B6">
      <w:pPr>
        <w:pStyle w:val="Heading3"/>
      </w:pPr>
      <w:r w:rsidRPr="00225D95">
        <w:t>You can also contact us on:</w:t>
      </w:r>
    </w:p>
    <w:p w14:paraId="7198F4C7" w14:textId="212E233B" w:rsidR="00EF31B8" w:rsidRPr="00225D95" w:rsidRDefault="00EF31B8" w:rsidP="00EF31B8">
      <w:r w:rsidRPr="00225D95">
        <w:t>Phone: 0800 566 601</w:t>
      </w:r>
    </w:p>
    <w:p w14:paraId="13F36E08" w14:textId="7F69D1DB" w:rsidR="00EF31B8" w:rsidRPr="00225D95" w:rsidRDefault="00EF31B8" w:rsidP="00EF31B8">
      <w:r w:rsidRPr="00225D95">
        <w:t xml:space="preserve">(Mon, Tue, Wed, </w:t>
      </w:r>
      <w:proofErr w:type="spellStart"/>
      <w:r w:rsidRPr="00225D95">
        <w:t>Thur</w:t>
      </w:r>
      <w:proofErr w:type="spellEnd"/>
      <w:r w:rsidRPr="00225D95">
        <w:t>: 9:30am - 5pm, Fri: 8am - 5pm)</w:t>
      </w:r>
    </w:p>
    <w:p w14:paraId="77FBCEB6" w14:textId="7CD0E692" w:rsidR="00E66C2C" w:rsidRDefault="00EF31B8" w:rsidP="00EF31B8">
      <w:r w:rsidRPr="00225D95">
        <w:t>Text: 4206</w:t>
      </w:r>
    </w:p>
    <w:p w14:paraId="0FB2C1B4" w14:textId="726FD79D" w:rsidR="00DB12B6" w:rsidRPr="00DB12B6" w:rsidRDefault="00DB12B6" w:rsidP="00EF31B8">
      <w:pPr>
        <w:rPr>
          <w:rStyle w:val="Emphasis"/>
        </w:rPr>
      </w:pPr>
      <w:r w:rsidRPr="00DB12B6">
        <w:rPr>
          <w:rStyle w:val="Emphasis"/>
        </w:rPr>
        <w:t xml:space="preserve">End of </w:t>
      </w:r>
      <w:r w:rsidRPr="00DB12B6">
        <w:rPr>
          <w:rStyle w:val="Emphasis"/>
        </w:rPr>
        <w:t xml:space="preserve">The Ministry of Disabled People – </w:t>
      </w:r>
      <w:proofErr w:type="spellStart"/>
      <w:r w:rsidRPr="00DB12B6">
        <w:rPr>
          <w:rStyle w:val="Emphasis"/>
        </w:rPr>
        <w:t>Whaikaha</w:t>
      </w:r>
      <w:proofErr w:type="spellEnd"/>
      <w:r w:rsidRPr="00DB12B6">
        <w:rPr>
          <w:rStyle w:val="Emphasis"/>
        </w:rPr>
        <w:t xml:space="preserve"> 2023/24 Annual Report – Executive Summary</w:t>
      </w:r>
    </w:p>
    <w:sectPr w:rsidR="00DB12B6" w:rsidRPr="00DB12B6" w:rsidSect="00AF1240">
      <w:footerReference w:type="default" r:id="rId17"/>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9BB4" w14:textId="2EB84AB5" w:rsidR="00964AB2" w:rsidRDefault="00964AB2" w:rsidP="00D0147F">
    <w:pPr>
      <w:pStyle w:val="Footer"/>
      <w:framePr w:wrap="around"/>
    </w:pPr>
    <w:r>
      <w:fldChar w:fldCharType="begin"/>
    </w:r>
    <w:r>
      <w:instrText xml:space="preserve">PAGE  </w:instrText>
    </w:r>
    <w:r>
      <w:fldChar w:fldCharType="separate"/>
    </w:r>
    <w:r w:rsidR="00B72E75">
      <w:rPr>
        <w:noProof/>
      </w:rPr>
      <w:t>2</w:t>
    </w:r>
    <w:r>
      <w:fldChar w:fldCharType="end"/>
    </w:r>
  </w:p>
  <w:p w14:paraId="4EAE2022" w14:textId="77777777" w:rsidR="00964AB2" w:rsidRDefault="00964AB2"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6742" w14:textId="77777777" w:rsidR="00964AB2" w:rsidRDefault="00964AB2" w:rsidP="00D0147F">
    <w:pPr>
      <w:pStyle w:val="Footer"/>
      <w:framePr w:wrap="around"/>
    </w:pPr>
  </w:p>
  <w:p w14:paraId="089A3914" w14:textId="77777777" w:rsidR="00964AB2" w:rsidRDefault="00964AB2"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FA83E" w14:textId="77777777" w:rsidR="00964AB2" w:rsidRDefault="00964AB2"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65924766" wp14:editId="6A2E3DAF">
              <wp:simplePos x="0" y="0"/>
              <wp:positionH relativeFrom="column">
                <wp:posOffset>-16509</wp:posOffset>
              </wp:positionH>
              <wp:positionV relativeFrom="page">
                <wp:posOffset>323850</wp:posOffset>
              </wp:positionV>
              <wp:extent cx="819150" cy="4667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66725"/>
                      </a:xfrm>
                      <a:prstGeom prst="rect">
                        <a:avLst/>
                      </a:prstGeom>
                      <a:solidFill>
                        <a:srgbClr val="FFFFFF"/>
                      </a:solidFill>
                      <a:ln w="15875">
                        <a:solidFill>
                          <a:srgbClr val="000000"/>
                        </a:solidFill>
                        <a:miter lim="800000"/>
                        <a:headEnd/>
                        <a:tailEnd/>
                      </a:ln>
                    </wps:spPr>
                    <wps:txbx>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766" id="_x0000_t202" coordsize="21600,21600" o:spt="202" path="m,l,21600r21600,l21600,xe">
              <v:stroke joinstyle="miter"/>
              <v:path gradientshapeok="t" o:connecttype="rect"/>
            </v:shapetype>
            <v:shape id="Text Box 1" o:spid="_x0000_s1026" type="#_x0000_t202" style="position:absolute;margin-left:-1.3pt;margin-top:25.5pt;width:64.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" strokeweight="1.25pt">
              <v:textbox inset="1.5mm,,1.5mm">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75283"/>
    <w:multiLevelType w:val="singleLevel"/>
    <w:tmpl w:val="14090001"/>
    <w:lvl w:ilvl="0">
      <w:start w:val="1"/>
      <w:numFmt w:val="bullet"/>
      <w:lvlText w:val=""/>
      <w:lvlJc w:val="left"/>
      <w:pPr>
        <w:ind w:left="720" w:hanging="360"/>
      </w:pPr>
      <w:rPr>
        <w:rFonts w:ascii="Symbol" w:hAnsi="Symbol" w:hint="default"/>
      </w:rPr>
    </w:lvl>
  </w:abstractNum>
  <w:abstractNum w:abstractNumId="1" w15:restartNumberingAfterBreak="0">
    <w:nsid w:val="09B17070"/>
    <w:multiLevelType w:val="hybridMultilevel"/>
    <w:tmpl w:val="A086C0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145B97"/>
    <w:multiLevelType w:val="hybridMultilevel"/>
    <w:tmpl w:val="EFE02E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2215BE"/>
    <w:multiLevelType w:val="singleLevel"/>
    <w:tmpl w:val="14090001"/>
    <w:lvl w:ilvl="0">
      <w:start w:val="1"/>
      <w:numFmt w:val="bullet"/>
      <w:lvlText w:val=""/>
      <w:lvlJc w:val="left"/>
      <w:pPr>
        <w:ind w:left="720" w:hanging="360"/>
      </w:pPr>
      <w:rPr>
        <w:rFonts w:ascii="Symbol" w:hAnsi="Symbol" w:hint="default"/>
      </w:rPr>
    </w:lvl>
  </w:abstractNum>
  <w:abstractNum w:abstractNumId="4" w15:restartNumberingAfterBreak="0">
    <w:nsid w:val="18716D61"/>
    <w:multiLevelType w:val="hybridMultilevel"/>
    <w:tmpl w:val="DE781FB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7DC5E74"/>
    <w:multiLevelType w:val="singleLevel"/>
    <w:tmpl w:val="14090001"/>
    <w:lvl w:ilvl="0">
      <w:start w:val="1"/>
      <w:numFmt w:val="bullet"/>
      <w:lvlText w:val=""/>
      <w:lvlJc w:val="left"/>
      <w:pPr>
        <w:ind w:left="720" w:hanging="360"/>
      </w:pPr>
      <w:rPr>
        <w:rFonts w:ascii="Symbol" w:hAnsi="Symbol" w:hint="default"/>
      </w:rPr>
    </w:lvl>
  </w:abstractNum>
  <w:abstractNum w:abstractNumId="6" w15:restartNumberingAfterBreak="0">
    <w:nsid w:val="27FC35FC"/>
    <w:multiLevelType w:val="singleLevel"/>
    <w:tmpl w:val="14090001"/>
    <w:lvl w:ilvl="0">
      <w:start w:val="1"/>
      <w:numFmt w:val="bullet"/>
      <w:lvlText w:val=""/>
      <w:lvlJc w:val="left"/>
      <w:pPr>
        <w:ind w:left="720" w:hanging="360"/>
      </w:pPr>
      <w:rPr>
        <w:rFonts w:ascii="Symbol" w:hAnsi="Symbol" w:hint="default"/>
      </w:rPr>
    </w:lvl>
  </w:abstractNum>
  <w:abstractNum w:abstractNumId="7" w15:restartNumberingAfterBreak="0">
    <w:nsid w:val="28782C8A"/>
    <w:multiLevelType w:val="singleLevel"/>
    <w:tmpl w:val="14090001"/>
    <w:lvl w:ilvl="0">
      <w:start w:val="1"/>
      <w:numFmt w:val="bullet"/>
      <w:lvlText w:val=""/>
      <w:lvlJc w:val="left"/>
      <w:pPr>
        <w:ind w:left="720" w:hanging="360"/>
      </w:pPr>
      <w:rPr>
        <w:rFonts w:ascii="Symbol" w:hAnsi="Symbol" w:hint="default"/>
      </w:rPr>
    </w:lvl>
  </w:abstractNum>
  <w:abstractNum w:abstractNumId="8" w15:restartNumberingAfterBreak="0">
    <w:nsid w:val="2CA56B2B"/>
    <w:multiLevelType w:val="singleLevel"/>
    <w:tmpl w:val="14090001"/>
    <w:lvl w:ilvl="0">
      <w:start w:val="1"/>
      <w:numFmt w:val="bullet"/>
      <w:lvlText w:val=""/>
      <w:lvlJc w:val="left"/>
      <w:pPr>
        <w:ind w:left="720" w:hanging="360"/>
      </w:pPr>
      <w:rPr>
        <w:rFonts w:ascii="Symbol" w:hAnsi="Symbol" w:hint="default"/>
      </w:rPr>
    </w:lvl>
  </w:abstractNum>
  <w:abstractNum w:abstractNumId="9" w15:restartNumberingAfterBreak="0">
    <w:nsid w:val="3B671D72"/>
    <w:multiLevelType w:val="hybridMultilevel"/>
    <w:tmpl w:val="80AE3144"/>
    <w:lvl w:ilvl="0" w:tplc="72A4887E">
      <w:start w:val="1"/>
      <w:numFmt w:val="bullet"/>
      <w:pStyle w:val="Level2"/>
      <w:lvlText w:val=""/>
      <w:lvlJc w:val="left"/>
      <w:pPr>
        <w:ind w:left="785" w:hanging="360"/>
      </w:pPr>
      <w:rPr>
        <w:rFonts w:ascii="Wingdings" w:hAnsi="Wingding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0" w15:restartNumberingAfterBreak="0">
    <w:nsid w:val="3BEB76FD"/>
    <w:multiLevelType w:val="singleLevel"/>
    <w:tmpl w:val="14090001"/>
    <w:lvl w:ilvl="0">
      <w:start w:val="1"/>
      <w:numFmt w:val="bullet"/>
      <w:lvlText w:val=""/>
      <w:lvlJc w:val="left"/>
      <w:pPr>
        <w:ind w:left="720" w:hanging="360"/>
      </w:pPr>
      <w:rPr>
        <w:rFonts w:ascii="Symbol" w:hAnsi="Symbol" w:hint="default"/>
      </w:rPr>
    </w:lvl>
  </w:abstractNum>
  <w:abstractNum w:abstractNumId="11" w15:restartNumberingAfterBreak="0">
    <w:nsid w:val="3D2D16C1"/>
    <w:multiLevelType w:val="hybridMultilevel"/>
    <w:tmpl w:val="21145D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182BFE"/>
    <w:multiLevelType w:val="singleLevel"/>
    <w:tmpl w:val="14090001"/>
    <w:lvl w:ilvl="0">
      <w:start w:val="1"/>
      <w:numFmt w:val="bullet"/>
      <w:lvlText w:val=""/>
      <w:lvlJc w:val="left"/>
      <w:pPr>
        <w:ind w:left="720" w:hanging="360"/>
      </w:pPr>
      <w:rPr>
        <w:rFonts w:ascii="Symbol" w:hAnsi="Symbol" w:hint="default"/>
      </w:rPr>
    </w:lvl>
  </w:abstractNum>
  <w:abstractNum w:abstractNumId="13" w15:restartNumberingAfterBreak="0">
    <w:nsid w:val="3F7C3E10"/>
    <w:multiLevelType w:val="hybridMultilevel"/>
    <w:tmpl w:val="7E6673A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B5A74DA"/>
    <w:multiLevelType w:val="singleLevel"/>
    <w:tmpl w:val="14090001"/>
    <w:lvl w:ilvl="0">
      <w:start w:val="1"/>
      <w:numFmt w:val="bullet"/>
      <w:lvlText w:val=""/>
      <w:lvlJc w:val="left"/>
      <w:pPr>
        <w:ind w:left="720" w:hanging="360"/>
      </w:pPr>
      <w:rPr>
        <w:rFonts w:ascii="Symbol" w:hAnsi="Symbol" w:hint="default"/>
      </w:rPr>
    </w:lvl>
  </w:abstractNum>
  <w:abstractNum w:abstractNumId="15" w15:restartNumberingAfterBreak="0">
    <w:nsid w:val="4E8D308B"/>
    <w:multiLevelType w:val="singleLevel"/>
    <w:tmpl w:val="14090001"/>
    <w:lvl w:ilvl="0">
      <w:start w:val="1"/>
      <w:numFmt w:val="bullet"/>
      <w:lvlText w:val=""/>
      <w:lvlJc w:val="left"/>
      <w:pPr>
        <w:ind w:left="720" w:hanging="360"/>
      </w:pPr>
      <w:rPr>
        <w:rFonts w:ascii="Symbol" w:hAnsi="Symbol" w:hint="default"/>
      </w:rPr>
    </w:lvl>
  </w:abstractNum>
  <w:abstractNum w:abstractNumId="16" w15:restartNumberingAfterBreak="0">
    <w:nsid w:val="5BA34A44"/>
    <w:multiLevelType w:val="hybridMultilevel"/>
    <w:tmpl w:val="B956A7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2756D88"/>
    <w:multiLevelType w:val="singleLevel"/>
    <w:tmpl w:val="14090001"/>
    <w:lvl w:ilvl="0">
      <w:start w:val="1"/>
      <w:numFmt w:val="bullet"/>
      <w:lvlText w:val=""/>
      <w:lvlJc w:val="left"/>
      <w:pPr>
        <w:ind w:left="720" w:hanging="360"/>
      </w:pPr>
      <w:rPr>
        <w:rFonts w:ascii="Symbol" w:hAnsi="Symbol" w:hint="default"/>
      </w:rPr>
    </w:lvl>
  </w:abstractNum>
  <w:abstractNum w:abstractNumId="18"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60513C"/>
    <w:multiLevelType w:val="singleLevel"/>
    <w:tmpl w:val="14090001"/>
    <w:lvl w:ilvl="0">
      <w:start w:val="1"/>
      <w:numFmt w:val="bullet"/>
      <w:lvlText w:val=""/>
      <w:lvlJc w:val="left"/>
      <w:pPr>
        <w:ind w:left="720" w:hanging="360"/>
      </w:pPr>
      <w:rPr>
        <w:rFonts w:ascii="Symbol" w:hAnsi="Symbol" w:hint="default"/>
      </w:rPr>
    </w:lvl>
  </w:abstractNum>
  <w:abstractNum w:abstractNumId="20" w15:restartNumberingAfterBreak="0">
    <w:nsid w:val="781478AA"/>
    <w:multiLevelType w:val="hybridMultilevel"/>
    <w:tmpl w:val="BFC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2849705">
    <w:abstractNumId w:val="18"/>
  </w:num>
  <w:num w:numId="2" w16cid:durableId="402794691">
    <w:abstractNumId w:val="9"/>
  </w:num>
  <w:num w:numId="3" w16cid:durableId="90856768">
    <w:abstractNumId w:val="7"/>
  </w:num>
  <w:num w:numId="4" w16cid:durableId="1852378119">
    <w:abstractNumId w:val="5"/>
  </w:num>
  <w:num w:numId="5" w16cid:durableId="901133207">
    <w:abstractNumId w:val="19"/>
  </w:num>
  <w:num w:numId="6" w16cid:durableId="58749904">
    <w:abstractNumId w:val="10"/>
  </w:num>
  <w:num w:numId="7" w16cid:durableId="268700462">
    <w:abstractNumId w:val="6"/>
  </w:num>
  <w:num w:numId="8" w16cid:durableId="490558617">
    <w:abstractNumId w:val="14"/>
  </w:num>
  <w:num w:numId="9" w16cid:durableId="468212884">
    <w:abstractNumId w:val="17"/>
  </w:num>
  <w:num w:numId="10" w16cid:durableId="503741371">
    <w:abstractNumId w:val="2"/>
  </w:num>
  <w:num w:numId="11" w16cid:durableId="895967169">
    <w:abstractNumId w:val="13"/>
  </w:num>
  <w:num w:numId="12" w16cid:durableId="1587111440">
    <w:abstractNumId w:val="11"/>
  </w:num>
  <w:num w:numId="13" w16cid:durableId="209077902">
    <w:abstractNumId w:val="0"/>
  </w:num>
  <w:num w:numId="14" w16cid:durableId="1115053424">
    <w:abstractNumId w:val="15"/>
  </w:num>
  <w:num w:numId="15" w16cid:durableId="1953316332">
    <w:abstractNumId w:val="12"/>
  </w:num>
  <w:num w:numId="16" w16cid:durableId="204365964">
    <w:abstractNumId w:val="3"/>
  </w:num>
  <w:num w:numId="17" w16cid:durableId="700516916">
    <w:abstractNumId w:val="8"/>
  </w:num>
  <w:num w:numId="18" w16cid:durableId="452679435">
    <w:abstractNumId w:val="4"/>
  </w:num>
  <w:num w:numId="19" w16cid:durableId="1652952443">
    <w:abstractNumId w:val="16"/>
  </w:num>
  <w:num w:numId="20" w16cid:durableId="1908606685">
    <w:abstractNumId w:val="20"/>
  </w:num>
  <w:num w:numId="21" w16cid:durableId="15453552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035CB"/>
    <w:rsid w:val="00016497"/>
    <w:rsid w:val="00021816"/>
    <w:rsid w:val="00021B2D"/>
    <w:rsid w:val="00032CA6"/>
    <w:rsid w:val="000345FC"/>
    <w:rsid w:val="000406A2"/>
    <w:rsid w:val="0004257E"/>
    <w:rsid w:val="00045652"/>
    <w:rsid w:val="000511D9"/>
    <w:rsid w:val="00052BBD"/>
    <w:rsid w:val="00062764"/>
    <w:rsid w:val="000662BC"/>
    <w:rsid w:val="00067348"/>
    <w:rsid w:val="00071BA3"/>
    <w:rsid w:val="00074CED"/>
    <w:rsid w:val="00077913"/>
    <w:rsid w:val="00083E8D"/>
    <w:rsid w:val="00093BCD"/>
    <w:rsid w:val="000963A4"/>
    <w:rsid w:val="000979F1"/>
    <w:rsid w:val="000A119E"/>
    <w:rsid w:val="000A37B9"/>
    <w:rsid w:val="000A70AE"/>
    <w:rsid w:val="000A7436"/>
    <w:rsid w:val="000B0FC1"/>
    <w:rsid w:val="000B2268"/>
    <w:rsid w:val="000B7E12"/>
    <w:rsid w:val="000C08B3"/>
    <w:rsid w:val="000C42F4"/>
    <w:rsid w:val="000C4FD0"/>
    <w:rsid w:val="000D0038"/>
    <w:rsid w:val="000D2224"/>
    <w:rsid w:val="000D2CC9"/>
    <w:rsid w:val="000D3D3D"/>
    <w:rsid w:val="000D416D"/>
    <w:rsid w:val="000D4395"/>
    <w:rsid w:val="000D5AFB"/>
    <w:rsid w:val="000D613D"/>
    <w:rsid w:val="000D7895"/>
    <w:rsid w:val="000E4B24"/>
    <w:rsid w:val="000E4BC5"/>
    <w:rsid w:val="000E7097"/>
    <w:rsid w:val="000E743B"/>
    <w:rsid w:val="000F5F76"/>
    <w:rsid w:val="000F7451"/>
    <w:rsid w:val="00103361"/>
    <w:rsid w:val="00103E81"/>
    <w:rsid w:val="00105C4F"/>
    <w:rsid w:val="001130DC"/>
    <w:rsid w:val="00116645"/>
    <w:rsid w:val="00117EF9"/>
    <w:rsid w:val="00123CD5"/>
    <w:rsid w:val="00126C1D"/>
    <w:rsid w:val="00131F05"/>
    <w:rsid w:val="00132044"/>
    <w:rsid w:val="00132EB8"/>
    <w:rsid w:val="00134EFA"/>
    <w:rsid w:val="00136864"/>
    <w:rsid w:val="00137222"/>
    <w:rsid w:val="00141EE9"/>
    <w:rsid w:val="00144F22"/>
    <w:rsid w:val="00151534"/>
    <w:rsid w:val="00156350"/>
    <w:rsid w:val="00163D42"/>
    <w:rsid w:val="001659A4"/>
    <w:rsid w:val="0016600D"/>
    <w:rsid w:val="00170376"/>
    <w:rsid w:val="001722F5"/>
    <w:rsid w:val="00173B63"/>
    <w:rsid w:val="00175FE2"/>
    <w:rsid w:val="0019292B"/>
    <w:rsid w:val="00192CD5"/>
    <w:rsid w:val="001A0859"/>
    <w:rsid w:val="001A1181"/>
    <w:rsid w:val="001A2407"/>
    <w:rsid w:val="001A6044"/>
    <w:rsid w:val="001A6A43"/>
    <w:rsid w:val="001C0B11"/>
    <w:rsid w:val="001C2B15"/>
    <w:rsid w:val="001D3CE3"/>
    <w:rsid w:val="001D51C5"/>
    <w:rsid w:val="001E071C"/>
    <w:rsid w:val="001E4E78"/>
    <w:rsid w:val="001E5B09"/>
    <w:rsid w:val="00202330"/>
    <w:rsid w:val="00205249"/>
    <w:rsid w:val="002076A0"/>
    <w:rsid w:val="00211421"/>
    <w:rsid w:val="00211589"/>
    <w:rsid w:val="00213645"/>
    <w:rsid w:val="00215E29"/>
    <w:rsid w:val="002169B7"/>
    <w:rsid w:val="00216C22"/>
    <w:rsid w:val="002173EE"/>
    <w:rsid w:val="00230ACB"/>
    <w:rsid w:val="00234FD3"/>
    <w:rsid w:val="00236936"/>
    <w:rsid w:val="002376BA"/>
    <w:rsid w:val="00237BFB"/>
    <w:rsid w:val="00242BDD"/>
    <w:rsid w:val="00244961"/>
    <w:rsid w:val="002509C9"/>
    <w:rsid w:val="00252681"/>
    <w:rsid w:val="002538EB"/>
    <w:rsid w:val="00261011"/>
    <w:rsid w:val="002634E6"/>
    <w:rsid w:val="00265EA1"/>
    <w:rsid w:val="0026790A"/>
    <w:rsid w:val="00272C9A"/>
    <w:rsid w:val="00276FEB"/>
    <w:rsid w:val="002813C1"/>
    <w:rsid w:val="00281420"/>
    <w:rsid w:val="002830B9"/>
    <w:rsid w:val="002876AE"/>
    <w:rsid w:val="00287D29"/>
    <w:rsid w:val="00290F85"/>
    <w:rsid w:val="00295017"/>
    <w:rsid w:val="00295E2A"/>
    <w:rsid w:val="00296F94"/>
    <w:rsid w:val="002976E3"/>
    <w:rsid w:val="002A00F5"/>
    <w:rsid w:val="002A0A02"/>
    <w:rsid w:val="002A71DB"/>
    <w:rsid w:val="002C4653"/>
    <w:rsid w:val="002C6A67"/>
    <w:rsid w:val="002D2B90"/>
    <w:rsid w:val="002D4042"/>
    <w:rsid w:val="002D4F42"/>
    <w:rsid w:val="002E4C60"/>
    <w:rsid w:val="002F3BD4"/>
    <w:rsid w:val="002F41C9"/>
    <w:rsid w:val="00301D32"/>
    <w:rsid w:val="00310BEF"/>
    <w:rsid w:val="0031251D"/>
    <w:rsid w:val="0031535A"/>
    <w:rsid w:val="00315526"/>
    <w:rsid w:val="00320275"/>
    <w:rsid w:val="00320308"/>
    <w:rsid w:val="00321E57"/>
    <w:rsid w:val="00326A86"/>
    <w:rsid w:val="00331543"/>
    <w:rsid w:val="003322C8"/>
    <w:rsid w:val="003358D5"/>
    <w:rsid w:val="003367BB"/>
    <w:rsid w:val="00340E52"/>
    <w:rsid w:val="00341A41"/>
    <w:rsid w:val="003510B5"/>
    <w:rsid w:val="00353BD1"/>
    <w:rsid w:val="00355E7C"/>
    <w:rsid w:val="003623E2"/>
    <w:rsid w:val="00365384"/>
    <w:rsid w:val="003664DB"/>
    <w:rsid w:val="00366B86"/>
    <w:rsid w:val="00367B77"/>
    <w:rsid w:val="00390625"/>
    <w:rsid w:val="00390C2D"/>
    <w:rsid w:val="00393210"/>
    <w:rsid w:val="003948E5"/>
    <w:rsid w:val="00395063"/>
    <w:rsid w:val="00397F35"/>
    <w:rsid w:val="003A42FA"/>
    <w:rsid w:val="003A5B25"/>
    <w:rsid w:val="003B0ECF"/>
    <w:rsid w:val="003B2D99"/>
    <w:rsid w:val="003B339F"/>
    <w:rsid w:val="003B4E48"/>
    <w:rsid w:val="003B56C3"/>
    <w:rsid w:val="003B6179"/>
    <w:rsid w:val="003B66F9"/>
    <w:rsid w:val="003C2D2F"/>
    <w:rsid w:val="003C446E"/>
    <w:rsid w:val="003D1E3F"/>
    <w:rsid w:val="003D276E"/>
    <w:rsid w:val="003D4FC6"/>
    <w:rsid w:val="003D50CB"/>
    <w:rsid w:val="003E29E9"/>
    <w:rsid w:val="003E3764"/>
    <w:rsid w:val="003E37B3"/>
    <w:rsid w:val="003E4546"/>
    <w:rsid w:val="003E601E"/>
    <w:rsid w:val="003F17DF"/>
    <w:rsid w:val="003F2AEE"/>
    <w:rsid w:val="00401F35"/>
    <w:rsid w:val="004049C1"/>
    <w:rsid w:val="00406431"/>
    <w:rsid w:val="00414349"/>
    <w:rsid w:val="004173C1"/>
    <w:rsid w:val="004205F0"/>
    <w:rsid w:val="00422295"/>
    <w:rsid w:val="00425EF7"/>
    <w:rsid w:val="00433624"/>
    <w:rsid w:val="00433CC0"/>
    <w:rsid w:val="0043767A"/>
    <w:rsid w:val="00441910"/>
    <w:rsid w:val="00441BEA"/>
    <w:rsid w:val="00442A95"/>
    <w:rsid w:val="00454B6E"/>
    <w:rsid w:val="00455456"/>
    <w:rsid w:val="00455A61"/>
    <w:rsid w:val="0045698F"/>
    <w:rsid w:val="00456A94"/>
    <w:rsid w:val="00462B8D"/>
    <w:rsid w:val="004631B1"/>
    <w:rsid w:val="00464434"/>
    <w:rsid w:val="00474451"/>
    <w:rsid w:val="00475E75"/>
    <w:rsid w:val="00476619"/>
    <w:rsid w:val="004914A9"/>
    <w:rsid w:val="004959DE"/>
    <w:rsid w:val="00497D5A"/>
    <w:rsid w:val="004A1A98"/>
    <w:rsid w:val="004B02E2"/>
    <w:rsid w:val="004B0F74"/>
    <w:rsid w:val="004B1160"/>
    <w:rsid w:val="004C18EF"/>
    <w:rsid w:val="004C7A62"/>
    <w:rsid w:val="004D0F48"/>
    <w:rsid w:val="004D127C"/>
    <w:rsid w:val="004D1F2A"/>
    <w:rsid w:val="004D27B3"/>
    <w:rsid w:val="004D2D5F"/>
    <w:rsid w:val="004F1626"/>
    <w:rsid w:val="004F4A26"/>
    <w:rsid w:val="00510B59"/>
    <w:rsid w:val="005113B8"/>
    <w:rsid w:val="00512F26"/>
    <w:rsid w:val="00532A81"/>
    <w:rsid w:val="0053563E"/>
    <w:rsid w:val="0054027F"/>
    <w:rsid w:val="00551D3C"/>
    <w:rsid w:val="00556EFE"/>
    <w:rsid w:val="00557285"/>
    <w:rsid w:val="00573507"/>
    <w:rsid w:val="005748B3"/>
    <w:rsid w:val="00574D4E"/>
    <w:rsid w:val="005823D9"/>
    <w:rsid w:val="005823E9"/>
    <w:rsid w:val="00583E9B"/>
    <w:rsid w:val="00591B53"/>
    <w:rsid w:val="00595899"/>
    <w:rsid w:val="00595E50"/>
    <w:rsid w:val="005A00EC"/>
    <w:rsid w:val="005A56D3"/>
    <w:rsid w:val="005A5B7B"/>
    <w:rsid w:val="005B283E"/>
    <w:rsid w:val="005B30E7"/>
    <w:rsid w:val="005B358A"/>
    <w:rsid w:val="005B4CFF"/>
    <w:rsid w:val="005C02EB"/>
    <w:rsid w:val="005C31FA"/>
    <w:rsid w:val="005D1A88"/>
    <w:rsid w:val="005D210E"/>
    <w:rsid w:val="005D3D1E"/>
    <w:rsid w:val="005E62E2"/>
    <w:rsid w:val="005E661D"/>
    <w:rsid w:val="005E78D8"/>
    <w:rsid w:val="005F1552"/>
    <w:rsid w:val="005F3765"/>
    <w:rsid w:val="006031F5"/>
    <w:rsid w:val="006056D0"/>
    <w:rsid w:val="00605DE7"/>
    <w:rsid w:val="00612069"/>
    <w:rsid w:val="006169F4"/>
    <w:rsid w:val="00616AEC"/>
    <w:rsid w:val="00620010"/>
    <w:rsid w:val="0062152C"/>
    <w:rsid w:val="00623E4A"/>
    <w:rsid w:val="00633B9E"/>
    <w:rsid w:val="006344C7"/>
    <w:rsid w:val="0063491F"/>
    <w:rsid w:val="006350CE"/>
    <w:rsid w:val="00635148"/>
    <w:rsid w:val="00637AF4"/>
    <w:rsid w:val="00643C1E"/>
    <w:rsid w:val="006458AC"/>
    <w:rsid w:val="00657D07"/>
    <w:rsid w:val="00660985"/>
    <w:rsid w:val="00664476"/>
    <w:rsid w:val="0066771C"/>
    <w:rsid w:val="00671578"/>
    <w:rsid w:val="00675582"/>
    <w:rsid w:val="006806CA"/>
    <w:rsid w:val="0068372F"/>
    <w:rsid w:val="00683DEF"/>
    <w:rsid w:val="00685CD4"/>
    <w:rsid w:val="00686045"/>
    <w:rsid w:val="00691D2D"/>
    <w:rsid w:val="00694AF8"/>
    <w:rsid w:val="00695728"/>
    <w:rsid w:val="00695F79"/>
    <w:rsid w:val="00696DF1"/>
    <w:rsid w:val="006978F2"/>
    <w:rsid w:val="006A1D46"/>
    <w:rsid w:val="006A5008"/>
    <w:rsid w:val="006A56B9"/>
    <w:rsid w:val="006A596B"/>
    <w:rsid w:val="006B0813"/>
    <w:rsid w:val="006C69C9"/>
    <w:rsid w:val="006D12ED"/>
    <w:rsid w:val="006D4774"/>
    <w:rsid w:val="006D6F53"/>
    <w:rsid w:val="006D70EB"/>
    <w:rsid w:val="006F30FD"/>
    <w:rsid w:val="00707963"/>
    <w:rsid w:val="00711B31"/>
    <w:rsid w:val="00713406"/>
    <w:rsid w:val="00713CB9"/>
    <w:rsid w:val="00720281"/>
    <w:rsid w:val="00720386"/>
    <w:rsid w:val="0072293D"/>
    <w:rsid w:val="0072308E"/>
    <w:rsid w:val="007233A1"/>
    <w:rsid w:val="007345C0"/>
    <w:rsid w:val="007365FB"/>
    <w:rsid w:val="0074497F"/>
    <w:rsid w:val="00747294"/>
    <w:rsid w:val="00751D58"/>
    <w:rsid w:val="00754054"/>
    <w:rsid w:val="00757651"/>
    <w:rsid w:val="00770AE1"/>
    <w:rsid w:val="00772447"/>
    <w:rsid w:val="00772840"/>
    <w:rsid w:val="0079240D"/>
    <w:rsid w:val="007B1104"/>
    <w:rsid w:val="007B1201"/>
    <w:rsid w:val="007B3565"/>
    <w:rsid w:val="007B3699"/>
    <w:rsid w:val="007C21E8"/>
    <w:rsid w:val="007C2898"/>
    <w:rsid w:val="007C6ADA"/>
    <w:rsid w:val="007C7F44"/>
    <w:rsid w:val="007E6A23"/>
    <w:rsid w:val="007F14BA"/>
    <w:rsid w:val="007F52C4"/>
    <w:rsid w:val="007F5A9A"/>
    <w:rsid w:val="00800826"/>
    <w:rsid w:val="00806508"/>
    <w:rsid w:val="00811D0F"/>
    <w:rsid w:val="00814E01"/>
    <w:rsid w:val="00821A3E"/>
    <w:rsid w:val="00827D5A"/>
    <w:rsid w:val="00830DDB"/>
    <w:rsid w:val="008314B7"/>
    <w:rsid w:val="00833DBF"/>
    <w:rsid w:val="00841B0E"/>
    <w:rsid w:val="008543AA"/>
    <w:rsid w:val="00854D2A"/>
    <w:rsid w:val="00855DDB"/>
    <w:rsid w:val="00864750"/>
    <w:rsid w:val="00865040"/>
    <w:rsid w:val="0087231E"/>
    <w:rsid w:val="00874795"/>
    <w:rsid w:val="00874D27"/>
    <w:rsid w:val="008752D5"/>
    <w:rsid w:val="0087735A"/>
    <w:rsid w:val="00880535"/>
    <w:rsid w:val="008A1F03"/>
    <w:rsid w:val="008A3C02"/>
    <w:rsid w:val="008A5014"/>
    <w:rsid w:val="008A746A"/>
    <w:rsid w:val="008A79B3"/>
    <w:rsid w:val="008B4B80"/>
    <w:rsid w:val="008B77D2"/>
    <w:rsid w:val="008C154D"/>
    <w:rsid w:val="008C391D"/>
    <w:rsid w:val="008C54E0"/>
    <w:rsid w:val="008D0182"/>
    <w:rsid w:val="008D040E"/>
    <w:rsid w:val="008D5750"/>
    <w:rsid w:val="008E3334"/>
    <w:rsid w:val="008E3CBB"/>
    <w:rsid w:val="008E58C3"/>
    <w:rsid w:val="008F1CB0"/>
    <w:rsid w:val="008F289B"/>
    <w:rsid w:val="008F322C"/>
    <w:rsid w:val="008F6892"/>
    <w:rsid w:val="00904FA9"/>
    <w:rsid w:val="0090523D"/>
    <w:rsid w:val="0090616D"/>
    <w:rsid w:val="009064D6"/>
    <w:rsid w:val="00916C2A"/>
    <w:rsid w:val="00917526"/>
    <w:rsid w:val="0092188B"/>
    <w:rsid w:val="0092554E"/>
    <w:rsid w:val="009263F6"/>
    <w:rsid w:val="00935BA2"/>
    <w:rsid w:val="00947ACC"/>
    <w:rsid w:val="00954A13"/>
    <w:rsid w:val="009550CD"/>
    <w:rsid w:val="00960448"/>
    <w:rsid w:val="009613EA"/>
    <w:rsid w:val="0096418C"/>
    <w:rsid w:val="00964AB2"/>
    <w:rsid w:val="00965850"/>
    <w:rsid w:val="00965BA2"/>
    <w:rsid w:val="009717B2"/>
    <w:rsid w:val="0097201A"/>
    <w:rsid w:val="00973457"/>
    <w:rsid w:val="009743BE"/>
    <w:rsid w:val="00974624"/>
    <w:rsid w:val="00974661"/>
    <w:rsid w:val="0097533F"/>
    <w:rsid w:val="00977D0C"/>
    <w:rsid w:val="00980B80"/>
    <w:rsid w:val="00982735"/>
    <w:rsid w:val="0099016A"/>
    <w:rsid w:val="009912B6"/>
    <w:rsid w:val="009A1808"/>
    <w:rsid w:val="009A3B10"/>
    <w:rsid w:val="009A6926"/>
    <w:rsid w:val="009B10AA"/>
    <w:rsid w:val="009B443C"/>
    <w:rsid w:val="009C1DB5"/>
    <w:rsid w:val="009C37B0"/>
    <w:rsid w:val="009C59DA"/>
    <w:rsid w:val="009D32B8"/>
    <w:rsid w:val="009D5955"/>
    <w:rsid w:val="009D5BF8"/>
    <w:rsid w:val="009D7B9F"/>
    <w:rsid w:val="009E2857"/>
    <w:rsid w:val="009E4FE7"/>
    <w:rsid w:val="009F0401"/>
    <w:rsid w:val="00A01130"/>
    <w:rsid w:val="00A02DE2"/>
    <w:rsid w:val="00A070F8"/>
    <w:rsid w:val="00A129B8"/>
    <w:rsid w:val="00A14A47"/>
    <w:rsid w:val="00A21EAF"/>
    <w:rsid w:val="00A30D9E"/>
    <w:rsid w:val="00A3181D"/>
    <w:rsid w:val="00A371E6"/>
    <w:rsid w:val="00A42944"/>
    <w:rsid w:val="00A42A40"/>
    <w:rsid w:val="00A56FFE"/>
    <w:rsid w:val="00A609E2"/>
    <w:rsid w:val="00A72A4A"/>
    <w:rsid w:val="00A72BF0"/>
    <w:rsid w:val="00A75387"/>
    <w:rsid w:val="00A766EC"/>
    <w:rsid w:val="00A80848"/>
    <w:rsid w:val="00A82050"/>
    <w:rsid w:val="00A8394A"/>
    <w:rsid w:val="00A86350"/>
    <w:rsid w:val="00A87621"/>
    <w:rsid w:val="00AA537C"/>
    <w:rsid w:val="00AC3E46"/>
    <w:rsid w:val="00AC7500"/>
    <w:rsid w:val="00AC7BB0"/>
    <w:rsid w:val="00AD7D61"/>
    <w:rsid w:val="00AE209E"/>
    <w:rsid w:val="00AE6193"/>
    <w:rsid w:val="00AF1240"/>
    <w:rsid w:val="00AF1467"/>
    <w:rsid w:val="00AF1D74"/>
    <w:rsid w:val="00AF3394"/>
    <w:rsid w:val="00AF43E6"/>
    <w:rsid w:val="00AF59BE"/>
    <w:rsid w:val="00AF7D89"/>
    <w:rsid w:val="00B00A68"/>
    <w:rsid w:val="00B030D4"/>
    <w:rsid w:val="00B17F4D"/>
    <w:rsid w:val="00B24ACF"/>
    <w:rsid w:val="00B341FB"/>
    <w:rsid w:val="00B40445"/>
    <w:rsid w:val="00B42D0E"/>
    <w:rsid w:val="00B5008B"/>
    <w:rsid w:val="00B536D7"/>
    <w:rsid w:val="00B53A3C"/>
    <w:rsid w:val="00B560CC"/>
    <w:rsid w:val="00B61230"/>
    <w:rsid w:val="00B62B21"/>
    <w:rsid w:val="00B648F4"/>
    <w:rsid w:val="00B67A54"/>
    <w:rsid w:val="00B71296"/>
    <w:rsid w:val="00B72E75"/>
    <w:rsid w:val="00B77D9A"/>
    <w:rsid w:val="00B85D2A"/>
    <w:rsid w:val="00B866F0"/>
    <w:rsid w:val="00B8760A"/>
    <w:rsid w:val="00B9023F"/>
    <w:rsid w:val="00B910FB"/>
    <w:rsid w:val="00B917CC"/>
    <w:rsid w:val="00B922B3"/>
    <w:rsid w:val="00B972F4"/>
    <w:rsid w:val="00BA1245"/>
    <w:rsid w:val="00BA506C"/>
    <w:rsid w:val="00BB032D"/>
    <w:rsid w:val="00BB0A40"/>
    <w:rsid w:val="00BB0B8A"/>
    <w:rsid w:val="00BB1730"/>
    <w:rsid w:val="00BB43F6"/>
    <w:rsid w:val="00BB7326"/>
    <w:rsid w:val="00BC46BB"/>
    <w:rsid w:val="00BD0C55"/>
    <w:rsid w:val="00BD4A93"/>
    <w:rsid w:val="00BD64CB"/>
    <w:rsid w:val="00BE034C"/>
    <w:rsid w:val="00BE04C0"/>
    <w:rsid w:val="00BE0EF0"/>
    <w:rsid w:val="00BF6F6E"/>
    <w:rsid w:val="00BF71D9"/>
    <w:rsid w:val="00C03994"/>
    <w:rsid w:val="00C03A22"/>
    <w:rsid w:val="00C0436A"/>
    <w:rsid w:val="00C138AF"/>
    <w:rsid w:val="00C14B5D"/>
    <w:rsid w:val="00C21445"/>
    <w:rsid w:val="00C23ACF"/>
    <w:rsid w:val="00C3218A"/>
    <w:rsid w:val="00C321AC"/>
    <w:rsid w:val="00C32A12"/>
    <w:rsid w:val="00C3420D"/>
    <w:rsid w:val="00C406C3"/>
    <w:rsid w:val="00C42DBE"/>
    <w:rsid w:val="00C45B0C"/>
    <w:rsid w:val="00C50A52"/>
    <w:rsid w:val="00C50B59"/>
    <w:rsid w:val="00C50D26"/>
    <w:rsid w:val="00C513F3"/>
    <w:rsid w:val="00C534AE"/>
    <w:rsid w:val="00C6133B"/>
    <w:rsid w:val="00C65137"/>
    <w:rsid w:val="00C7239C"/>
    <w:rsid w:val="00C75137"/>
    <w:rsid w:val="00C7770D"/>
    <w:rsid w:val="00C80725"/>
    <w:rsid w:val="00C92BDF"/>
    <w:rsid w:val="00C94C25"/>
    <w:rsid w:val="00C95364"/>
    <w:rsid w:val="00CA034A"/>
    <w:rsid w:val="00CA044D"/>
    <w:rsid w:val="00CA13E3"/>
    <w:rsid w:val="00CA1AD8"/>
    <w:rsid w:val="00CA1D0D"/>
    <w:rsid w:val="00CA20F9"/>
    <w:rsid w:val="00CA522A"/>
    <w:rsid w:val="00CB551A"/>
    <w:rsid w:val="00CC27A5"/>
    <w:rsid w:val="00CC7105"/>
    <w:rsid w:val="00CD21A2"/>
    <w:rsid w:val="00CD30E6"/>
    <w:rsid w:val="00CD3891"/>
    <w:rsid w:val="00CE3213"/>
    <w:rsid w:val="00CE4D57"/>
    <w:rsid w:val="00CE6558"/>
    <w:rsid w:val="00CF4881"/>
    <w:rsid w:val="00D0147F"/>
    <w:rsid w:val="00D02F31"/>
    <w:rsid w:val="00D059AC"/>
    <w:rsid w:val="00D16292"/>
    <w:rsid w:val="00D16F5B"/>
    <w:rsid w:val="00D23FF3"/>
    <w:rsid w:val="00D26D21"/>
    <w:rsid w:val="00D305CC"/>
    <w:rsid w:val="00D30D08"/>
    <w:rsid w:val="00D31C0A"/>
    <w:rsid w:val="00D32CE6"/>
    <w:rsid w:val="00D407D4"/>
    <w:rsid w:val="00D42847"/>
    <w:rsid w:val="00D42A7C"/>
    <w:rsid w:val="00D42B6B"/>
    <w:rsid w:val="00D602D2"/>
    <w:rsid w:val="00D6394F"/>
    <w:rsid w:val="00D642D9"/>
    <w:rsid w:val="00D64555"/>
    <w:rsid w:val="00D7453C"/>
    <w:rsid w:val="00D768E1"/>
    <w:rsid w:val="00D82976"/>
    <w:rsid w:val="00D82B16"/>
    <w:rsid w:val="00D840F2"/>
    <w:rsid w:val="00D902C3"/>
    <w:rsid w:val="00D940C6"/>
    <w:rsid w:val="00D94B5D"/>
    <w:rsid w:val="00DA2636"/>
    <w:rsid w:val="00DB12B6"/>
    <w:rsid w:val="00DB754B"/>
    <w:rsid w:val="00DC2EB3"/>
    <w:rsid w:val="00DD0B2D"/>
    <w:rsid w:val="00DE0140"/>
    <w:rsid w:val="00DE327F"/>
    <w:rsid w:val="00DF29C1"/>
    <w:rsid w:val="00DF54D9"/>
    <w:rsid w:val="00DF5D64"/>
    <w:rsid w:val="00E01EEF"/>
    <w:rsid w:val="00E0579D"/>
    <w:rsid w:val="00E1091D"/>
    <w:rsid w:val="00E14AC6"/>
    <w:rsid w:val="00E21598"/>
    <w:rsid w:val="00E21662"/>
    <w:rsid w:val="00E25AD0"/>
    <w:rsid w:val="00E26869"/>
    <w:rsid w:val="00E30DF8"/>
    <w:rsid w:val="00E4081F"/>
    <w:rsid w:val="00E4526F"/>
    <w:rsid w:val="00E47B82"/>
    <w:rsid w:val="00E51766"/>
    <w:rsid w:val="00E53D67"/>
    <w:rsid w:val="00E545F7"/>
    <w:rsid w:val="00E55191"/>
    <w:rsid w:val="00E56917"/>
    <w:rsid w:val="00E57B7C"/>
    <w:rsid w:val="00E628DE"/>
    <w:rsid w:val="00E66C2C"/>
    <w:rsid w:val="00E6745C"/>
    <w:rsid w:val="00E71FC8"/>
    <w:rsid w:val="00E755B9"/>
    <w:rsid w:val="00E7611A"/>
    <w:rsid w:val="00E8075C"/>
    <w:rsid w:val="00E850CE"/>
    <w:rsid w:val="00E861B1"/>
    <w:rsid w:val="00E90201"/>
    <w:rsid w:val="00E9262D"/>
    <w:rsid w:val="00E95DD4"/>
    <w:rsid w:val="00E965DD"/>
    <w:rsid w:val="00EA2D0A"/>
    <w:rsid w:val="00EA5E16"/>
    <w:rsid w:val="00EA73E9"/>
    <w:rsid w:val="00EB286A"/>
    <w:rsid w:val="00EB4D66"/>
    <w:rsid w:val="00EB6CDA"/>
    <w:rsid w:val="00EC2887"/>
    <w:rsid w:val="00EC7C4D"/>
    <w:rsid w:val="00ED314F"/>
    <w:rsid w:val="00EE4425"/>
    <w:rsid w:val="00EE558F"/>
    <w:rsid w:val="00EE6410"/>
    <w:rsid w:val="00EF3118"/>
    <w:rsid w:val="00EF31B8"/>
    <w:rsid w:val="00EF4756"/>
    <w:rsid w:val="00EF4C33"/>
    <w:rsid w:val="00EF7E47"/>
    <w:rsid w:val="00F010F0"/>
    <w:rsid w:val="00F01665"/>
    <w:rsid w:val="00F032D3"/>
    <w:rsid w:val="00F120A7"/>
    <w:rsid w:val="00F228A1"/>
    <w:rsid w:val="00F2523B"/>
    <w:rsid w:val="00F33509"/>
    <w:rsid w:val="00F37462"/>
    <w:rsid w:val="00F37771"/>
    <w:rsid w:val="00F40265"/>
    <w:rsid w:val="00F465B7"/>
    <w:rsid w:val="00F56A71"/>
    <w:rsid w:val="00F61CA3"/>
    <w:rsid w:val="00F65A77"/>
    <w:rsid w:val="00F7169A"/>
    <w:rsid w:val="00F81286"/>
    <w:rsid w:val="00F81AE5"/>
    <w:rsid w:val="00F83EB4"/>
    <w:rsid w:val="00F84476"/>
    <w:rsid w:val="00F86AB0"/>
    <w:rsid w:val="00F93EEA"/>
    <w:rsid w:val="00F94AAE"/>
    <w:rsid w:val="00F9584F"/>
    <w:rsid w:val="00FA0FAA"/>
    <w:rsid w:val="00FA6142"/>
    <w:rsid w:val="00FA6F00"/>
    <w:rsid w:val="00FB31BA"/>
    <w:rsid w:val="00FB479E"/>
    <w:rsid w:val="00FC1017"/>
    <w:rsid w:val="00FC4A70"/>
    <w:rsid w:val="00FC4D49"/>
    <w:rsid w:val="00FC6AAA"/>
    <w:rsid w:val="00FD620A"/>
    <w:rsid w:val="00FE009B"/>
    <w:rsid w:val="00FE213E"/>
    <w:rsid w:val="00FE2614"/>
    <w:rsid w:val="00FE2F4B"/>
    <w:rsid w:val="00FF056A"/>
    <w:rsid w:val="00FF496F"/>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pPr>
        <w:spacing w:before="120" w:after="240" w:line="28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963"/>
    <w:pPr>
      <w:spacing w:after="280"/>
    </w:pPr>
    <w:rPr>
      <w:rFonts w:ascii="Arial" w:hAnsi="Arial"/>
      <w:sz w:val="36"/>
      <w:szCs w:val="24"/>
      <w:lang w:val="en-AU" w:eastAsia="en-US"/>
    </w:rPr>
  </w:style>
  <w:style w:type="paragraph" w:styleId="Heading1">
    <w:name w:val="heading 1"/>
    <w:basedOn w:val="Normal"/>
    <w:next w:val="Normal"/>
    <w:link w:val="Heading1Char"/>
    <w:qFormat/>
    <w:rsid w:val="00C03A22"/>
    <w:pPr>
      <w:keepNext/>
      <w:tabs>
        <w:tab w:val="left" w:pos="0"/>
        <w:tab w:val="left" w:pos="120"/>
      </w:tabs>
      <w:spacing w:before="240" w:after="240"/>
      <w:outlineLvl w:val="0"/>
    </w:pPr>
    <w:rPr>
      <w:rFonts w:cs="Arial"/>
      <w:b/>
      <w:bCs/>
      <w:kern w:val="32"/>
      <w:sz w:val="60"/>
      <w:szCs w:val="32"/>
    </w:rPr>
  </w:style>
  <w:style w:type="paragraph" w:styleId="Heading2">
    <w:name w:val="heading 2"/>
    <w:basedOn w:val="Normal"/>
    <w:next w:val="Normal"/>
    <w:link w:val="Heading2Char"/>
    <w:qFormat/>
    <w:rsid w:val="004631B1"/>
    <w:pPr>
      <w:keepNext/>
      <w:spacing w:before="240" w:after="240"/>
      <w:outlineLvl w:val="1"/>
    </w:pPr>
    <w:rPr>
      <w:rFonts w:cs="Arial"/>
      <w:b/>
      <w:bCs/>
      <w:iCs/>
      <w:sz w:val="52"/>
      <w:szCs w:val="28"/>
    </w:rPr>
  </w:style>
  <w:style w:type="paragraph" w:styleId="Heading3">
    <w:name w:val="heading 3"/>
    <w:basedOn w:val="Normal"/>
    <w:next w:val="Normal"/>
    <w:link w:val="Heading3Char"/>
    <w:uiPriority w:val="9"/>
    <w:qFormat/>
    <w:rsid w:val="00DB12B6"/>
    <w:pPr>
      <w:keepNext/>
      <w:tabs>
        <w:tab w:val="left" w:pos="0"/>
      </w:tabs>
      <w:spacing w:before="240" w:after="180"/>
      <w:outlineLvl w:val="2"/>
    </w:pPr>
    <w:rPr>
      <w:rFonts w:cs="Arial"/>
      <w:b/>
      <w:bCs/>
      <w:sz w:val="44"/>
      <w:szCs w:val="26"/>
    </w:rPr>
  </w:style>
  <w:style w:type="paragraph" w:styleId="Heading4">
    <w:name w:val="heading 4"/>
    <w:basedOn w:val="Normal"/>
    <w:link w:val="Heading4Char"/>
    <w:qFormat/>
    <w:rsid w:val="001D51C5"/>
    <w:pPr>
      <w:keepNext/>
      <w:spacing w:before="240" w:after="240"/>
      <w:outlineLvl w:val="3"/>
    </w:pPr>
    <w:rPr>
      <w:b/>
      <w:bCs/>
      <w:lang w:val="en-GB" w:eastAsia="en-GB"/>
    </w:rPr>
  </w:style>
  <w:style w:type="paragraph" w:styleId="Heading5">
    <w:name w:val="heading 5"/>
    <w:aliases w:val="Heading 4A"/>
    <w:basedOn w:val="Normal"/>
    <w:next w:val="Normal"/>
    <w:uiPriority w:val="9"/>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03A22"/>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7345C0"/>
    <w:pPr>
      <w:spacing w:before="0"/>
    </w:pPr>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uiPriority w:val="59"/>
    <w:rsid w:val="00C513F3"/>
    <w:pPr>
      <w:kinsoku w:val="0"/>
      <w:overflowPunct w:val="0"/>
      <w:autoSpaceDE w:val="0"/>
      <w:autoSpaceDN w:val="0"/>
      <w:snapToGrid w:val="0"/>
      <w:spacing w:after="120"/>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355E7C"/>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uiPriority w:val="99"/>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uiPriority w:val="99"/>
    <w:semiHidden/>
    <w:rsid w:val="00156350"/>
    <w:pPr>
      <w:keepLines/>
      <w:spacing w:after="0" w:line="240" w:lineRule="auto"/>
    </w:pPr>
    <w:rPr>
      <w:szCs w:val="20"/>
      <w:lang w:val="en-GB"/>
    </w:rPr>
  </w:style>
  <w:style w:type="character" w:customStyle="1" w:styleId="imagecaptionChar">
    <w:name w:val="imagecaption Char"/>
    <w:link w:val="imagecaption"/>
    <w:locked/>
    <w:rsid w:val="00355E7C"/>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4631B1"/>
    <w:rPr>
      <w:rFonts w:ascii="Arial" w:hAnsi="Arial" w:cs="Arial"/>
      <w:b/>
      <w:bCs/>
      <w:iCs/>
      <w:sz w:val="52"/>
      <w:szCs w:val="28"/>
      <w:lang w:val="en-AU" w:eastAsia="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4A1A98"/>
    <w:pPr>
      <w:spacing w:before="0" w:after="240"/>
      <w:ind w:left="714" w:hanging="357"/>
    </w:pPr>
    <w:rPr>
      <w:lang w:val="en-GB" w:eastAsia="en-GB"/>
    </w:rPr>
  </w:style>
  <w:style w:type="character" w:customStyle="1" w:styleId="Heading3Char">
    <w:name w:val="Heading 3 Char"/>
    <w:basedOn w:val="DefaultParagraphFont"/>
    <w:link w:val="Heading3"/>
    <w:uiPriority w:val="9"/>
    <w:rsid w:val="00DB12B6"/>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1D51C5"/>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lockquoteDAISY">
    <w:name w:val="Blockquote (DAISY)"/>
    <w:basedOn w:val="Normal"/>
    <w:rsid w:val="003B66F9"/>
    <w:pPr>
      <w:spacing w:before="240" w:after="240"/>
      <w:ind w:left="1701" w:right="1701"/>
      <w:contextualSpacing/>
    </w:pPr>
    <w:rPr>
      <w:lang w:val="sv-SE" w:eastAsia="sv-SE"/>
    </w:rPr>
  </w:style>
  <w:style w:type="character" w:customStyle="1" w:styleId="ListBullet">
    <w:name w:val="ListBullet"/>
    <w:qFormat/>
    <w:rsid w:val="00620010"/>
    <w:rPr>
      <w:rFonts w:ascii="Arial" w:hAnsi="Arial"/>
      <w:color w:val="760000"/>
      <w:sz w:val="24"/>
      <w:lang w:val="en-NZ"/>
    </w:rPr>
  </w:style>
  <w:style w:type="character" w:styleId="UnresolvedMention">
    <w:name w:val="Unresolved Mention"/>
    <w:basedOn w:val="DefaultParagraphFont"/>
    <w:uiPriority w:val="99"/>
    <w:semiHidden/>
    <w:unhideWhenUsed/>
    <w:rsid w:val="00D305CC"/>
    <w:rPr>
      <w:color w:val="605E5C"/>
      <w:shd w:val="clear" w:color="auto" w:fill="E1DFDD"/>
    </w:rPr>
  </w:style>
  <w:style w:type="paragraph" w:styleId="Revision">
    <w:name w:val="Revision"/>
    <w:hidden/>
    <w:uiPriority w:val="99"/>
    <w:semiHidden/>
    <w:rsid w:val="00433CC0"/>
    <w:rPr>
      <w:rFonts w:ascii="Arial" w:hAnsi="Arial"/>
      <w:sz w:val="36"/>
      <w:szCs w:val="24"/>
      <w:lang w:val="en-AU" w:eastAsia="en-US"/>
    </w:rPr>
  </w:style>
  <w:style w:type="paragraph" w:customStyle="1" w:styleId="StyleimagecaptionBold">
    <w:name w:val="Style imagecaption + Bold"/>
    <w:basedOn w:val="imagecaption"/>
    <w:rsid w:val="00B8760A"/>
    <w:rPr>
      <w:b/>
      <w:bCs/>
    </w:rPr>
  </w:style>
  <w:style w:type="character" w:customStyle="1" w:styleId="HeaderChar">
    <w:name w:val="Header Char"/>
    <w:basedOn w:val="DefaultParagraphFont"/>
    <w:link w:val="Header"/>
    <w:rsid w:val="00964AB2"/>
    <w:rPr>
      <w:rFonts w:ascii="Arial" w:hAnsi="Arial"/>
      <w:sz w:val="36"/>
      <w:szCs w:val="24"/>
      <w:lang w:val="en-AU" w:eastAsia="en-US"/>
    </w:rPr>
  </w:style>
  <w:style w:type="character" w:customStyle="1" w:styleId="FooterChar">
    <w:name w:val="Footer Char"/>
    <w:basedOn w:val="DefaultParagraphFont"/>
    <w:link w:val="Footer"/>
    <w:uiPriority w:val="99"/>
    <w:rsid w:val="00964AB2"/>
    <w:rPr>
      <w:rFonts w:ascii="Arial" w:hAnsi="Arial"/>
      <w:sz w:val="36"/>
      <w:szCs w:val="24"/>
      <w:lang w:val="en-AU" w:eastAsia="en-US"/>
    </w:rPr>
  </w:style>
  <w:style w:type="character" w:customStyle="1" w:styleId="FootnoteTextChar">
    <w:name w:val="Footnote Text Char"/>
    <w:basedOn w:val="DefaultParagraphFont"/>
    <w:link w:val="FootnoteText"/>
    <w:uiPriority w:val="99"/>
    <w:semiHidden/>
    <w:rsid w:val="00F81AE5"/>
    <w:rPr>
      <w:rFonts w:ascii="Arial" w:hAnsi="Arial"/>
      <w:sz w:val="36"/>
      <w:lang w:val="en-GB" w:eastAsia="en-US"/>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695728"/>
    <w:rPr>
      <w:rFonts w:ascii="Arial" w:hAnsi="Arial"/>
      <w:sz w:val="36"/>
      <w:szCs w:val="24"/>
      <w:lang w:val="en-GB" w:eastAsia="en-GB"/>
    </w:rPr>
  </w:style>
  <w:style w:type="character" w:styleId="SubtleEmphasis">
    <w:name w:val="Subtle Emphasis"/>
    <w:basedOn w:val="DefaultParagraphFont"/>
    <w:uiPriority w:val="19"/>
    <w:qFormat/>
    <w:rsid w:val="00F7169A"/>
    <w:rPr>
      <w:i/>
      <w:iCs/>
      <w:color w:val="404040" w:themeColor="text1" w:themeTint="BF"/>
    </w:rPr>
  </w:style>
  <w:style w:type="paragraph" w:customStyle="1" w:styleId="Level2">
    <w:name w:val="Level 2"/>
    <w:basedOn w:val="ListParagraph"/>
    <w:link w:val="Level2Char"/>
    <w:rsid w:val="00A609E2"/>
    <w:pPr>
      <w:numPr>
        <w:numId w:val="2"/>
      </w:numPr>
      <w:shd w:val="clear" w:color="auto" w:fill="F2DBDB" w:themeFill="accent2" w:themeFillTint="33"/>
      <w:spacing w:before="200" w:after="200" w:line="480" w:lineRule="auto"/>
      <w:ind w:left="714" w:hanging="357"/>
    </w:pPr>
    <w:rPr>
      <w:rFonts w:cs="Arial"/>
      <w:b/>
      <w:bCs/>
      <w:sz w:val="26"/>
      <w:szCs w:val="26"/>
    </w:rPr>
  </w:style>
  <w:style w:type="character" w:customStyle="1" w:styleId="Level2Char">
    <w:name w:val="Level 2 Char"/>
    <w:basedOn w:val="ListParagraphChar"/>
    <w:link w:val="Level2"/>
    <w:rsid w:val="00A609E2"/>
    <w:rPr>
      <w:rFonts w:ascii="Arial" w:hAnsi="Arial" w:cs="Arial"/>
      <w:b/>
      <w:bCs/>
      <w:sz w:val="26"/>
      <w:szCs w:val="26"/>
      <w:shd w:val="clear" w:color="auto" w:fill="F2DBDB" w:themeFill="accent2" w:themeFillTint="33"/>
      <w:lang w:val="en-GB" w:eastAsia="en-GB"/>
    </w:rPr>
  </w:style>
  <w:style w:type="paragraph" w:customStyle="1" w:styleId="BodyTextUse">
    <w:name w:val="Body Text (Use)"/>
    <w:basedOn w:val="Normal"/>
    <w:link w:val="BodyTextUseChar"/>
    <w:qFormat/>
    <w:rsid w:val="00A609E2"/>
    <w:pPr>
      <w:spacing w:before="0" w:after="220" w:line="259" w:lineRule="auto"/>
      <w:ind w:left="709" w:hanging="709"/>
      <w:jc w:val="both"/>
    </w:pPr>
    <w:rPr>
      <w:rFonts w:asciiTheme="minorHAnsi" w:eastAsiaTheme="minorHAnsi" w:hAnsiTheme="minorHAnsi" w:cstheme="minorBidi"/>
      <w:sz w:val="24"/>
      <w:lang w:val="en-NZ"/>
    </w:rPr>
  </w:style>
  <w:style w:type="character" w:customStyle="1" w:styleId="BodyTextUseChar">
    <w:name w:val="Body Text (Use) Char"/>
    <w:basedOn w:val="DefaultParagraphFont"/>
    <w:link w:val="BodyTextUse"/>
    <w:rsid w:val="00A609E2"/>
    <w:rPr>
      <w:rFonts w:asciiTheme="minorHAnsi" w:eastAsiaTheme="minorHAnsi" w:hAnsiTheme="minorHAnsi" w:cstheme="minorBidi"/>
      <w:sz w:val="24"/>
      <w:szCs w:val="24"/>
      <w:lang w:eastAsia="en-US"/>
    </w:rPr>
  </w:style>
  <w:style w:type="paragraph" w:customStyle="1" w:styleId="StyleHeading5">
    <w:name w:val="Style Heading 5"/>
    <w:basedOn w:val="Heading3"/>
    <w:rsid w:val="00713406"/>
    <w:rPr>
      <w:iCs/>
      <w:sz w:val="36"/>
    </w:rPr>
  </w:style>
  <w:style w:type="paragraph" w:styleId="TOCHeading">
    <w:name w:val="TOC Heading"/>
    <w:basedOn w:val="Heading1"/>
    <w:next w:val="Normal"/>
    <w:uiPriority w:val="39"/>
    <w:unhideWhenUsed/>
    <w:qFormat/>
    <w:rsid w:val="00077913"/>
    <w:pPr>
      <w:keepLines/>
      <w:tabs>
        <w:tab w:val="clear" w:pos="0"/>
        <w:tab w:val="clear" w:pos="120"/>
      </w:tabs>
      <w:spacing w:before="0" w:after="0" w:line="259" w:lineRule="auto"/>
      <w:outlineLvl w:val="9"/>
    </w:pPr>
    <w:rPr>
      <w:rFonts w:ascii="Calibri" w:eastAsiaTheme="majorEastAsia" w:hAnsi="Calibri" w:cstheme="majorBidi"/>
      <w:bCs w:val="0"/>
      <w:color w:val="365F91" w:themeColor="accent1" w:themeShade="BF"/>
      <w:kern w:val="0"/>
      <w:sz w:val="32"/>
      <w:szCs w:val="52"/>
      <w:lang w:val="en-US"/>
    </w:rPr>
  </w:style>
  <w:style w:type="paragraph" w:styleId="TOC2">
    <w:name w:val="toc 2"/>
    <w:basedOn w:val="Normal"/>
    <w:next w:val="Normal"/>
    <w:autoRedefine/>
    <w:semiHidden/>
    <w:unhideWhenUsed/>
    <w:rsid w:val="004205F0"/>
    <w:pPr>
      <w:spacing w:after="100"/>
      <w:ind w:left="360"/>
    </w:pPr>
  </w:style>
  <w:style w:type="paragraph" w:styleId="TOC1">
    <w:name w:val="toc 1"/>
    <w:basedOn w:val="Normal"/>
    <w:next w:val="Normal"/>
    <w:autoRedefine/>
    <w:semiHidden/>
    <w:unhideWhenUsed/>
    <w:rsid w:val="004205F0"/>
    <w:pPr>
      <w:spacing w:after="100"/>
    </w:pPr>
  </w:style>
  <w:style w:type="paragraph" w:styleId="TOC3">
    <w:name w:val="toc 3"/>
    <w:basedOn w:val="Normal"/>
    <w:next w:val="Normal"/>
    <w:autoRedefine/>
    <w:semiHidden/>
    <w:unhideWhenUsed/>
    <w:rsid w:val="004205F0"/>
    <w:pPr>
      <w:spacing w:after="100"/>
      <w:ind w:left="720"/>
    </w:pPr>
  </w:style>
  <w:style w:type="paragraph" w:styleId="Quote">
    <w:name w:val="Quote"/>
    <w:basedOn w:val="Normal"/>
    <w:next w:val="Normal"/>
    <w:link w:val="QuoteChar"/>
    <w:uiPriority w:val="29"/>
    <w:qFormat/>
    <w:rsid w:val="00B85D2A"/>
    <w:pPr>
      <w:ind w:left="284"/>
    </w:pPr>
    <w:rPr>
      <w:b/>
      <w:iCs/>
    </w:rPr>
  </w:style>
  <w:style w:type="character" w:customStyle="1" w:styleId="QuoteChar">
    <w:name w:val="Quote Char"/>
    <w:basedOn w:val="DefaultParagraphFont"/>
    <w:link w:val="Quote"/>
    <w:uiPriority w:val="29"/>
    <w:rsid w:val="00B85D2A"/>
    <w:rPr>
      <w:rFonts w:ascii="Arial" w:hAnsi="Arial"/>
      <w:b/>
      <w:iCs/>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20106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www.msd.govt.n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us01.safelinks.protection.outlook.com/?url=http%3A%2F%2Fwww.whaikaha.govt.nz%2Fannual-report&amp;data=05%7C01%7CRebecca.Haig007%40whaikaha.govt.nz%7C477c854a2e1841bc1dd908dbc9d632fd%7Ce40c4f5299bd4d4fbf7ed001a2ca6556%7C0%7C0%7C638325694036348877%7CUnknown%7CTWFpbGZsb3d8eyJWIjoiMC4wLjAwMDAiLCJQIjoiV2luMzIiLCJBTiI6Ik1haWwiLCJXVCI6Mn0%3D%7C3000%7C%7C%7C&amp;sdata=AfyirYnF5ylqu%2BG917vZyG8Bl3gqPYFWVOzSWdcn5%2BY%3D&amp;reserved=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whaikaha.govt.nz/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zrelay.co.nz/index"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haikaha.govt.nz/about-us/programmes-strategies-and-studies/programmes-and-strategies/disability-action-plan-2019-2023/dap-repo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8F8759-FF8D-40EB-9DD5-1E6D3E52AD08}">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114</TotalTime>
  <Pages>10</Pages>
  <Words>1260</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45</cp:revision>
  <cp:lastPrinted>1900-12-31T12:00:00Z</cp:lastPrinted>
  <dcterms:created xsi:type="dcterms:W3CDTF">2024-06-09T23:30:00Z</dcterms:created>
  <dcterms:modified xsi:type="dcterms:W3CDTF">2024-11-26T07:13:00Z</dcterms:modified>
</cp:coreProperties>
</file>